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7963" w14:textId="33B80091" w:rsidR="00955689" w:rsidRPr="00CD499F" w:rsidRDefault="009B0D22" w:rsidP="001C18FE">
      <w:pPr>
        <w:jc w:val="center"/>
        <w:rPr>
          <w:b/>
          <w:color w:val="000000" w:themeColor="text1"/>
          <w:sz w:val="24"/>
        </w:rPr>
      </w:pPr>
      <w:r>
        <w:rPr>
          <w:b/>
          <w:color w:val="000000" w:themeColor="text1"/>
          <w:sz w:val="24"/>
        </w:rPr>
        <w:softHyphen/>
      </w:r>
      <w:r>
        <w:rPr>
          <w:b/>
          <w:color w:val="000000" w:themeColor="text1"/>
          <w:sz w:val="24"/>
        </w:rPr>
        <w:softHyphen/>
      </w:r>
      <w:r>
        <w:rPr>
          <w:b/>
          <w:color w:val="000000" w:themeColor="text1"/>
          <w:sz w:val="24"/>
        </w:rPr>
        <w:softHyphen/>
      </w:r>
      <w:r>
        <w:rPr>
          <w:b/>
          <w:color w:val="000000" w:themeColor="text1"/>
          <w:sz w:val="24"/>
        </w:rPr>
        <w:softHyphen/>
      </w:r>
      <w:r>
        <w:rPr>
          <w:b/>
          <w:color w:val="000000" w:themeColor="text1"/>
          <w:sz w:val="24"/>
        </w:rPr>
        <w:softHyphen/>
      </w:r>
      <w:r w:rsidR="00C41DA0">
        <w:rPr>
          <w:b/>
          <w:color w:val="000000" w:themeColor="text1"/>
          <w:sz w:val="24"/>
        </w:rPr>
        <w:t>Human Factors and Ergonomics</w:t>
      </w:r>
    </w:p>
    <w:p w14:paraId="0F7BB4B9" w14:textId="77777777" w:rsidR="00B142AE" w:rsidRPr="00B142AE" w:rsidRDefault="00B142AE" w:rsidP="00B142AE">
      <w:pPr>
        <w:jc w:val="center"/>
        <w:rPr>
          <w:color w:val="000000" w:themeColor="text1"/>
        </w:rPr>
      </w:pPr>
      <w:r w:rsidRPr="00B142AE">
        <w:rPr>
          <w:b/>
          <w:bCs/>
          <w:color w:val="000000" w:themeColor="text1"/>
        </w:rPr>
        <w:t>EIN 3241</w:t>
      </w:r>
    </w:p>
    <w:p w14:paraId="51EE12C1" w14:textId="77777777" w:rsidR="009F7566" w:rsidRDefault="009F7566" w:rsidP="00030DBB">
      <w:pPr>
        <w:rPr>
          <w:color w:val="000000" w:themeColor="text1"/>
        </w:rPr>
      </w:pPr>
    </w:p>
    <w:p w14:paraId="3FE9E96D" w14:textId="290152B3" w:rsidR="00B902AA" w:rsidRPr="00B902AA" w:rsidRDefault="00B902AA" w:rsidP="00B902AA">
      <w:pPr>
        <w:jc w:val="center"/>
        <w:rPr>
          <w:b/>
          <w:bCs/>
          <w:i/>
          <w:iCs/>
          <w:color w:val="000000" w:themeColor="text1"/>
        </w:rPr>
      </w:pPr>
      <w:r w:rsidRPr="00B902AA">
        <w:rPr>
          <w:b/>
          <w:bCs/>
          <w:i/>
          <w:iCs/>
          <w:color w:val="000000" w:themeColor="text1"/>
        </w:rPr>
        <w:t>Class Periods: </w:t>
      </w:r>
      <w:r w:rsidRPr="00B902AA">
        <w:rPr>
          <w:i/>
          <w:iCs/>
          <w:color w:val="000000" w:themeColor="text1"/>
        </w:rPr>
        <w:t xml:space="preserve">Monday, Period 3, 9:35 AM -10:25 AM </w:t>
      </w:r>
      <w:r w:rsidR="00DC7DC2">
        <w:t xml:space="preserve">(Morning) </w:t>
      </w:r>
    </w:p>
    <w:p w14:paraId="0BACDCFB" w14:textId="32CE67BB" w:rsidR="00B902AA" w:rsidRPr="00B902AA" w:rsidRDefault="00B902AA" w:rsidP="00B902AA">
      <w:pPr>
        <w:jc w:val="center"/>
        <w:rPr>
          <w:b/>
          <w:bCs/>
          <w:i/>
          <w:iCs/>
          <w:color w:val="000000" w:themeColor="text1"/>
        </w:rPr>
      </w:pPr>
      <w:r w:rsidRPr="00B902AA">
        <w:rPr>
          <w:b/>
          <w:bCs/>
          <w:i/>
          <w:iCs/>
          <w:color w:val="000000" w:themeColor="text1"/>
        </w:rPr>
        <w:t>Class Periods: </w:t>
      </w:r>
      <w:r w:rsidRPr="00B902AA">
        <w:rPr>
          <w:i/>
          <w:iCs/>
          <w:color w:val="000000" w:themeColor="text1"/>
        </w:rPr>
        <w:t xml:space="preserve">Wednesday, Period 3, 9:35 AM -10:25 AM </w:t>
      </w:r>
      <w:r w:rsidR="00DC7DC2">
        <w:t xml:space="preserve">(Morning) </w:t>
      </w:r>
    </w:p>
    <w:p w14:paraId="01A64F9F" w14:textId="336E4E72" w:rsidR="00B902AA" w:rsidRPr="00B902AA" w:rsidRDefault="00B902AA" w:rsidP="00B902AA">
      <w:pPr>
        <w:jc w:val="center"/>
        <w:rPr>
          <w:b/>
          <w:bCs/>
          <w:i/>
          <w:iCs/>
          <w:color w:val="000000" w:themeColor="text1"/>
        </w:rPr>
      </w:pPr>
      <w:r w:rsidRPr="00B902AA">
        <w:rPr>
          <w:b/>
          <w:bCs/>
          <w:i/>
          <w:iCs/>
          <w:color w:val="000000" w:themeColor="text1"/>
        </w:rPr>
        <w:t>Class Periods: </w:t>
      </w:r>
      <w:r w:rsidRPr="00B902AA">
        <w:rPr>
          <w:i/>
          <w:iCs/>
          <w:color w:val="000000" w:themeColor="text1"/>
        </w:rPr>
        <w:t xml:space="preserve">Friday, Period 3, 9:35 AM -10:25 AM </w:t>
      </w:r>
      <w:r w:rsidR="00DC7DC2">
        <w:t xml:space="preserve">(Morning) </w:t>
      </w:r>
    </w:p>
    <w:p w14:paraId="14341F50" w14:textId="77777777" w:rsidR="00C41DA0" w:rsidRPr="00C41DA0" w:rsidRDefault="00C41DA0" w:rsidP="00C41DA0">
      <w:pPr>
        <w:jc w:val="center"/>
        <w:rPr>
          <w:b/>
          <w:bCs/>
          <w:i/>
          <w:iCs/>
          <w:color w:val="000000" w:themeColor="text1"/>
        </w:rPr>
      </w:pPr>
      <w:r w:rsidRPr="00C41DA0">
        <w:rPr>
          <w:b/>
          <w:bCs/>
          <w:i/>
          <w:iCs/>
          <w:color w:val="000000" w:themeColor="text1"/>
        </w:rPr>
        <w:t> </w:t>
      </w:r>
    </w:p>
    <w:p w14:paraId="2EA2024D" w14:textId="0C8CBB68" w:rsidR="00C41DA0" w:rsidRPr="00C41DA0" w:rsidRDefault="00C41DA0" w:rsidP="00C41DA0">
      <w:pPr>
        <w:jc w:val="center"/>
        <w:rPr>
          <w:b/>
          <w:bCs/>
          <w:i/>
          <w:iCs/>
          <w:color w:val="000000" w:themeColor="text1"/>
        </w:rPr>
      </w:pPr>
      <w:r w:rsidRPr="00C41DA0">
        <w:rPr>
          <w:b/>
          <w:bCs/>
          <w:i/>
          <w:iCs/>
          <w:color w:val="000000" w:themeColor="text1"/>
        </w:rPr>
        <w:t>Location:  </w:t>
      </w:r>
      <w:r w:rsidR="00B902AA">
        <w:t>WEIL 0238 (Morning)</w:t>
      </w:r>
    </w:p>
    <w:p w14:paraId="183F0D55" w14:textId="78551FAB" w:rsidR="00C41DA0" w:rsidRDefault="00C41DA0" w:rsidP="00C41DA0">
      <w:pPr>
        <w:jc w:val="center"/>
        <w:rPr>
          <w:i/>
          <w:iCs/>
          <w:color w:val="000000" w:themeColor="text1"/>
        </w:rPr>
      </w:pPr>
      <w:r w:rsidRPr="00C41DA0">
        <w:rPr>
          <w:b/>
          <w:bCs/>
          <w:i/>
          <w:iCs/>
          <w:color w:val="000000" w:themeColor="text1"/>
        </w:rPr>
        <w:t xml:space="preserve">Academic Term:  </w:t>
      </w:r>
      <w:r w:rsidR="008139EB">
        <w:rPr>
          <w:i/>
          <w:iCs/>
          <w:color w:val="000000" w:themeColor="text1"/>
        </w:rPr>
        <w:t>Spring 2023</w:t>
      </w:r>
    </w:p>
    <w:p w14:paraId="74ACD5AF" w14:textId="77777777" w:rsidR="00B902AA" w:rsidRPr="00C41DA0" w:rsidRDefault="00B902AA" w:rsidP="00C41DA0">
      <w:pPr>
        <w:jc w:val="center"/>
        <w:rPr>
          <w:b/>
          <w:bCs/>
          <w:i/>
          <w:iCs/>
          <w:color w:val="000000" w:themeColor="text1"/>
        </w:rPr>
      </w:pPr>
    </w:p>
    <w:p w14:paraId="08573197" w14:textId="77777777" w:rsidR="001B7531" w:rsidRPr="00D9496D" w:rsidRDefault="001B7531" w:rsidP="001B7531">
      <w:r>
        <w:rPr>
          <w:b/>
          <w:i/>
        </w:rPr>
        <w:t xml:space="preserve">Instructor: </w:t>
      </w:r>
      <w:proofErr w:type="spellStart"/>
      <w:r>
        <w:t>Sanaz</w:t>
      </w:r>
      <w:proofErr w:type="spellEnd"/>
      <w:r>
        <w:t xml:space="preserve"> </w:t>
      </w:r>
      <w:proofErr w:type="spellStart"/>
      <w:r>
        <w:t>Motamedi</w:t>
      </w:r>
      <w:proofErr w:type="spellEnd"/>
      <w:r>
        <w:t>, Ph.D. Industrial and Systems Engineering</w:t>
      </w:r>
    </w:p>
    <w:p w14:paraId="1416315E" w14:textId="77777777" w:rsidR="001B7531" w:rsidRDefault="001B7531" w:rsidP="001B7531">
      <w:r w:rsidRPr="00311849">
        <w:rPr>
          <w:b/>
          <w:i/>
          <w:color w:val="000000" w:themeColor="text1"/>
        </w:rPr>
        <w:t>Email Address:</w:t>
      </w:r>
      <w:r>
        <w:t xml:space="preserve"> </w:t>
      </w:r>
      <w:hyperlink r:id="rId8" w:history="1">
        <w:r w:rsidRPr="00A57624">
          <w:rPr>
            <w:rStyle w:val="Hyperlink"/>
          </w:rPr>
          <w:t>smotamedi@ufl.edu</w:t>
        </w:r>
      </w:hyperlink>
    </w:p>
    <w:p w14:paraId="3270AFE0" w14:textId="66DBC156" w:rsidR="001B7531" w:rsidRPr="00336077" w:rsidRDefault="001B7531" w:rsidP="001B7531">
      <w:pPr>
        <w:rPr>
          <w:color w:val="000000" w:themeColor="text1"/>
          <w:u w:val="single"/>
        </w:rPr>
      </w:pPr>
      <w:r w:rsidRPr="00311849">
        <w:rPr>
          <w:b/>
          <w:i/>
          <w:color w:val="000000" w:themeColor="text1"/>
        </w:rPr>
        <w:t>Office Hours:</w:t>
      </w:r>
      <w:r>
        <w:rPr>
          <w:color w:val="000000" w:themeColor="text1"/>
        </w:rPr>
        <w:t xml:space="preserve"> </w:t>
      </w:r>
      <w:r w:rsidR="00D01AC0">
        <w:rPr>
          <w:color w:val="000000" w:themeColor="text1"/>
        </w:rPr>
        <w:t>Mondays</w:t>
      </w:r>
      <w:r w:rsidR="00C26607">
        <w:rPr>
          <w:color w:val="000000" w:themeColor="text1"/>
        </w:rPr>
        <w:t xml:space="preserve"> </w:t>
      </w:r>
      <w:r w:rsidR="00D01AC0">
        <w:rPr>
          <w:color w:val="000000" w:themeColor="text1"/>
        </w:rPr>
        <w:t>5:30PM-6:30PM and Fridays 5:30PM-6:30PM</w:t>
      </w:r>
    </w:p>
    <w:p w14:paraId="2817FE37" w14:textId="2E2C11E5" w:rsidR="001B7531" w:rsidRPr="00311849" w:rsidRDefault="001B7531" w:rsidP="001B7531">
      <w:pPr>
        <w:rPr>
          <w:color w:val="000000" w:themeColor="text1"/>
        </w:rPr>
      </w:pPr>
      <w:r>
        <w:rPr>
          <w:b/>
          <w:i/>
          <w:color w:val="000000" w:themeColor="text1"/>
        </w:rPr>
        <w:t>O</w:t>
      </w:r>
      <w:r w:rsidRPr="00311849">
        <w:rPr>
          <w:b/>
          <w:i/>
          <w:color w:val="000000" w:themeColor="text1"/>
        </w:rPr>
        <w:t xml:space="preserve">ffice </w:t>
      </w:r>
      <w:r>
        <w:rPr>
          <w:b/>
          <w:i/>
          <w:color w:val="000000" w:themeColor="text1"/>
        </w:rPr>
        <w:t>Location</w:t>
      </w:r>
      <w:r w:rsidRPr="00311849">
        <w:rPr>
          <w:b/>
          <w:i/>
          <w:color w:val="000000" w:themeColor="text1"/>
        </w:rPr>
        <w:t>:</w:t>
      </w:r>
      <w:r>
        <w:rPr>
          <w:b/>
          <w:i/>
          <w:color w:val="000000" w:themeColor="text1"/>
        </w:rPr>
        <w:t xml:space="preserve"> </w:t>
      </w:r>
      <w:r w:rsidR="001A5D4E">
        <w:rPr>
          <w:color w:val="000000" w:themeColor="text1"/>
        </w:rPr>
        <w:t>Online</w:t>
      </w:r>
      <w:r>
        <w:rPr>
          <w:color w:val="000000" w:themeColor="text1"/>
        </w:rPr>
        <w:t xml:space="preserve">           </w:t>
      </w:r>
    </w:p>
    <w:p w14:paraId="3B8055A7" w14:textId="77777777" w:rsidR="001B7531" w:rsidRDefault="001B7531" w:rsidP="001B7531">
      <w:pPr>
        <w:rPr>
          <w:color w:val="000000" w:themeColor="text1"/>
        </w:rPr>
      </w:pPr>
    </w:p>
    <w:p w14:paraId="4562C10F" w14:textId="1463FA91" w:rsidR="001B7531" w:rsidRPr="00C41DA0" w:rsidRDefault="001B7531" w:rsidP="00C41DA0">
      <w:pPr>
        <w:shd w:val="clear" w:color="auto" w:fill="FFFFFF"/>
        <w:textAlignment w:val="baseline"/>
        <w:rPr>
          <w:rFonts w:ascii="Segoe UI" w:hAnsi="Segoe UI" w:cs="Segoe UI"/>
          <w:color w:val="323130"/>
          <w:sz w:val="42"/>
          <w:szCs w:val="42"/>
        </w:rPr>
      </w:pPr>
      <w:r w:rsidRPr="00A137DC">
        <w:rPr>
          <w:b/>
          <w:color w:val="000000" w:themeColor="text1"/>
        </w:rPr>
        <w:t>TA:</w:t>
      </w:r>
      <w:r w:rsidRPr="00A137DC">
        <w:rPr>
          <w:color w:val="000000" w:themeColor="text1"/>
        </w:rPr>
        <w:t xml:space="preserve"> </w:t>
      </w:r>
      <w:r w:rsidR="00C41DA0" w:rsidRPr="00C41DA0">
        <w:t>Walter Gabriel Sanchez</w:t>
      </w:r>
    </w:p>
    <w:p w14:paraId="78952AAC" w14:textId="706F3EF1" w:rsidR="001B7531" w:rsidRDefault="001B7531" w:rsidP="001B7531">
      <w:pPr>
        <w:rPr>
          <w:color w:val="000000" w:themeColor="text1"/>
        </w:rPr>
      </w:pPr>
      <w:r w:rsidRPr="00A137DC">
        <w:rPr>
          <w:b/>
          <w:i/>
          <w:color w:val="000000" w:themeColor="text1"/>
        </w:rPr>
        <w:t>Email Address</w:t>
      </w:r>
      <w:r>
        <w:rPr>
          <w:b/>
          <w:i/>
          <w:color w:val="000000" w:themeColor="text1"/>
        </w:rPr>
        <w:t>:</w:t>
      </w:r>
      <w:r>
        <w:rPr>
          <w:color w:val="000000" w:themeColor="text1"/>
        </w:rPr>
        <w:t xml:space="preserve"> </w:t>
      </w:r>
      <w:r w:rsidR="00C41DA0" w:rsidRPr="00C41DA0">
        <w:t>walter.sanchez@ufl.edu</w:t>
      </w:r>
    </w:p>
    <w:p w14:paraId="0D92FA9B" w14:textId="2B65E34E" w:rsidR="001B7531" w:rsidRPr="00F843EE" w:rsidRDefault="001B7531" w:rsidP="001B7531">
      <w:pPr>
        <w:rPr>
          <w:color w:val="000000" w:themeColor="text1"/>
        </w:rPr>
      </w:pPr>
      <w:r w:rsidRPr="00A137DC">
        <w:rPr>
          <w:b/>
          <w:i/>
          <w:color w:val="000000" w:themeColor="text1"/>
        </w:rPr>
        <w:t xml:space="preserve">Office Hours: </w:t>
      </w:r>
      <w:r w:rsidR="00D01AC0">
        <w:rPr>
          <w:color w:val="000000" w:themeColor="text1"/>
        </w:rPr>
        <w:t>Wednesdays 5:30-6:30PM</w:t>
      </w:r>
    </w:p>
    <w:p w14:paraId="5AA4B1FF" w14:textId="5EDB29EE" w:rsidR="001B7531" w:rsidRDefault="001B7531" w:rsidP="001B7531">
      <w:pPr>
        <w:rPr>
          <w:color w:val="000000" w:themeColor="text1"/>
        </w:rPr>
      </w:pPr>
      <w:r w:rsidRPr="00A137DC">
        <w:rPr>
          <w:b/>
          <w:i/>
          <w:color w:val="000000" w:themeColor="text1"/>
        </w:rPr>
        <w:t>Office Location:</w:t>
      </w:r>
      <w:r>
        <w:rPr>
          <w:b/>
          <w:i/>
          <w:color w:val="000000" w:themeColor="text1"/>
        </w:rPr>
        <w:t xml:space="preserve"> </w:t>
      </w:r>
      <w:r w:rsidR="00C41DA0">
        <w:rPr>
          <w:color w:val="000000" w:themeColor="text1"/>
        </w:rPr>
        <w:t xml:space="preserve">Online           </w:t>
      </w:r>
    </w:p>
    <w:p w14:paraId="7B4D6B7C" w14:textId="77777777" w:rsidR="001B7531" w:rsidRDefault="001B7531" w:rsidP="001B7531">
      <w:pPr>
        <w:rPr>
          <w:color w:val="000000" w:themeColor="text1"/>
        </w:rPr>
      </w:pPr>
    </w:p>
    <w:p w14:paraId="375008FA" w14:textId="77777777" w:rsidR="001372BB" w:rsidRPr="00A137DC" w:rsidRDefault="001372BB" w:rsidP="001372BB">
      <w:pPr>
        <w:rPr>
          <w:color w:val="000000" w:themeColor="text1"/>
        </w:rPr>
      </w:pPr>
      <w:r w:rsidRPr="00A137DC">
        <w:rPr>
          <w:b/>
          <w:color w:val="000000" w:themeColor="text1"/>
        </w:rPr>
        <w:t>TA:</w:t>
      </w:r>
      <w:r w:rsidRPr="00A137DC">
        <w:rPr>
          <w:color w:val="000000" w:themeColor="text1"/>
        </w:rPr>
        <w:t xml:space="preserve"> </w:t>
      </w:r>
      <w:r w:rsidRPr="007305F6">
        <w:rPr>
          <w:color w:val="000000" w:themeColor="text1"/>
        </w:rPr>
        <w:t xml:space="preserve">Hailee </w:t>
      </w:r>
      <w:proofErr w:type="spellStart"/>
      <w:r w:rsidRPr="007305F6">
        <w:rPr>
          <w:color w:val="000000" w:themeColor="text1"/>
        </w:rPr>
        <w:t>Riann</w:t>
      </w:r>
      <w:proofErr w:type="spellEnd"/>
      <w:r>
        <w:rPr>
          <w:color w:val="000000" w:themeColor="text1"/>
        </w:rPr>
        <w:t xml:space="preserve"> </w:t>
      </w:r>
      <w:proofErr w:type="spellStart"/>
      <w:r>
        <w:rPr>
          <w:color w:val="000000" w:themeColor="text1"/>
        </w:rPr>
        <w:t>Cono</w:t>
      </w:r>
      <w:proofErr w:type="spellEnd"/>
    </w:p>
    <w:p w14:paraId="14753477" w14:textId="77777777" w:rsidR="001372BB" w:rsidRDefault="001372BB" w:rsidP="001372BB">
      <w:pPr>
        <w:rPr>
          <w:color w:val="000000" w:themeColor="text1"/>
        </w:rPr>
      </w:pPr>
      <w:r w:rsidRPr="00A137DC">
        <w:rPr>
          <w:b/>
          <w:i/>
          <w:color w:val="000000" w:themeColor="text1"/>
        </w:rPr>
        <w:t>Email Address</w:t>
      </w:r>
      <w:r>
        <w:rPr>
          <w:b/>
          <w:i/>
          <w:color w:val="000000" w:themeColor="text1"/>
        </w:rPr>
        <w:t>:</w:t>
      </w:r>
      <w:r>
        <w:rPr>
          <w:color w:val="000000" w:themeColor="text1"/>
        </w:rPr>
        <w:t xml:space="preserve"> </w:t>
      </w:r>
      <w:r w:rsidRPr="007305F6">
        <w:rPr>
          <w:color w:val="000000" w:themeColor="text1"/>
        </w:rPr>
        <w:t>haileecono@ufl.edu</w:t>
      </w:r>
      <w:r>
        <w:rPr>
          <w:color w:val="000000" w:themeColor="text1"/>
        </w:rPr>
        <w:t xml:space="preserve"> </w:t>
      </w:r>
    </w:p>
    <w:p w14:paraId="6F6A844E" w14:textId="01A00E9F" w:rsidR="001372BB" w:rsidRPr="00EB0D5B" w:rsidRDefault="001372BB" w:rsidP="001372BB">
      <w:pPr>
        <w:rPr>
          <w:color w:val="000000" w:themeColor="text1"/>
          <w:u w:val="single"/>
        </w:rPr>
      </w:pPr>
      <w:r w:rsidRPr="00A137DC">
        <w:rPr>
          <w:b/>
          <w:i/>
          <w:color w:val="000000" w:themeColor="text1"/>
        </w:rPr>
        <w:t xml:space="preserve">Office Hours: </w:t>
      </w:r>
      <w:r>
        <w:rPr>
          <w:color w:val="000000" w:themeColor="text1"/>
        </w:rPr>
        <w:t>NA</w:t>
      </w:r>
    </w:p>
    <w:p w14:paraId="0D1D7132" w14:textId="6462A4B0" w:rsidR="001B7531" w:rsidRDefault="001372BB" w:rsidP="001372BB">
      <w:pPr>
        <w:rPr>
          <w:color w:val="000000" w:themeColor="text1"/>
        </w:rPr>
      </w:pPr>
      <w:r w:rsidRPr="00A137DC">
        <w:rPr>
          <w:b/>
          <w:i/>
          <w:color w:val="000000" w:themeColor="text1"/>
        </w:rPr>
        <w:t>Office Location:</w:t>
      </w:r>
      <w:r>
        <w:rPr>
          <w:b/>
          <w:i/>
          <w:color w:val="000000" w:themeColor="text1"/>
        </w:rPr>
        <w:t xml:space="preserve"> </w:t>
      </w:r>
      <w:r>
        <w:rPr>
          <w:color w:val="000000" w:themeColor="text1"/>
        </w:rPr>
        <w:t>Online</w:t>
      </w:r>
      <w:r w:rsidR="004F6EA8">
        <w:rPr>
          <w:color w:val="000000" w:themeColor="text1"/>
        </w:rPr>
        <w:t xml:space="preserve">           </w:t>
      </w:r>
    </w:p>
    <w:p w14:paraId="3D8C46A8" w14:textId="77777777" w:rsidR="001B7531" w:rsidRDefault="001B7531" w:rsidP="001B7531">
      <w:pPr>
        <w:rPr>
          <w:color w:val="0070C0"/>
        </w:rPr>
      </w:pPr>
    </w:p>
    <w:p w14:paraId="497F7D69" w14:textId="77777777" w:rsidR="001B7531" w:rsidRPr="004547C4" w:rsidRDefault="001B7531" w:rsidP="001B7531">
      <w:pPr>
        <w:rPr>
          <w:b/>
          <w:i/>
        </w:rPr>
      </w:pPr>
      <w:r>
        <w:rPr>
          <w:b/>
          <w:i/>
        </w:rPr>
        <w:t>Course Description</w:t>
      </w:r>
    </w:p>
    <w:p w14:paraId="3AFB11F1" w14:textId="700645CF" w:rsidR="001B7531" w:rsidRPr="00311849" w:rsidRDefault="0097763E" w:rsidP="001B7531">
      <w:pPr>
        <w:jc w:val="both"/>
        <w:rPr>
          <w:color w:val="000000" w:themeColor="text1"/>
        </w:rPr>
      </w:pPr>
      <w:r>
        <w:rPr>
          <w:color w:val="000000" w:themeColor="text1"/>
          <w:szCs w:val="22"/>
        </w:rPr>
        <w:t xml:space="preserve">Introduces </w:t>
      </w:r>
      <w:r w:rsidRPr="00AA22F0">
        <w:rPr>
          <w:color w:val="000000" w:themeColor="text1"/>
          <w:szCs w:val="22"/>
        </w:rPr>
        <w:t xml:space="preserve">the techniques and concepts </w:t>
      </w:r>
      <w:r>
        <w:rPr>
          <w:color w:val="000000" w:themeColor="text1"/>
          <w:szCs w:val="22"/>
        </w:rPr>
        <w:t>necessary to</w:t>
      </w:r>
      <w:r w:rsidRPr="00AA22F0">
        <w:rPr>
          <w:color w:val="000000" w:themeColor="text1"/>
          <w:szCs w:val="22"/>
        </w:rPr>
        <w:t xml:space="preserve"> understand users and workplace requirements as they apply to the design of </w:t>
      </w:r>
      <w:r w:rsidRPr="00AA22F0">
        <w:rPr>
          <w:szCs w:val="22"/>
        </w:rPr>
        <w:t xml:space="preserve">sociotechnical </w:t>
      </w:r>
      <w:r w:rsidRPr="00AA22F0">
        <w:rPr>
          <w:color w:val="000000" w:themeColor="text1"/>
          <w:szCs w:val="22"/>
        </w:rPr>
        <w:t xml:space="preserve">systems. </w:t>
      </w:r>
      <w:r>
        <w:rPr>
          <w:color w:val="000000" w:themeColor="text1"/>
          <w:szCs w:val="22"/>
        </w:rPr>
        <w:t>The topics covered include methods to</w:t>
      </w:r>
      <w:r w:rsidRPr="00AA22F0">
        <w:rPr>
          <w:color w:val="000000" w:themeColor="text1"/>
          <w:szCs w:val="22"/>
        </w:rPr>
        <w:t xml:space="preserve"> measure and understand work (work measurement), human cognitive and physical capabilities and limitations, and workplace requirements. Applications to design, including computer displays, noise, hand-eye coordination, as well as repetitive and high physical effort tasks will be presented.</w:t>
      </w:r>
    </w:p>
    <w:p w14:paraId="4CEC1A80" w14:textId="77777777" w:rsidR="001B7531" w:rsidRDefault="001B7531" w:rsidP="001B7531"/>
    <w:p w14:paraId="18C17313" w14:textId="77777777" w:rsidR="001B7531" w:rsidRDefault="001B7531" w:rsidP="001B7531">
      <w:pPr>
        <w:rPr>
          <w:b/>
          <w:i/>
        </w:rPr>
      </w:pPr>
      <w:r>
        <w:rPr>
          <w:b/>
          <w:i/>
        </w:rPr>
        <w:t>Course Pre-Requisites / Co-Requisites</w:t>
      </w:r>
    </w:p>
    <w:p w14:paraId="75FB15E1" w14:textId="77777777" w:rsidR="0097763E" w:rsidRDefault="0097763E" w:rsidP="0097763E">
      <w:r>
        <w:t>Statics (EGM2511)</w:t>
      </w:r>
    </w:p>
    <w:p w14:paraId="506859D2" w14:textId="45F57E4C" w:rsidR="001B7531" w:rsidRPr="008F5C08" w:rsidRDefault="001B7531" w:rsidP="001B7531">
      <w:pPr>
        <w:pStyle w:val="NormalWeb"/>
        <w:rPr>
          <w:rFonts w:ascii="Cambria" w:eastAsia="Times New Roman" w:hAnsi="Cambria"/>
          <w:color w:val="000000" w:themeColor="text1"/>
          <w:sz w:val="22"/>
        </w:rPr>
      </w:pPr>
    </w:p>
    <w:p w14:paraId="4E4AB6CA" w14:textId="77777777" w:rsidR="001B7531" w:rsidRDefault="001B7531" w:rsidP="001B7531">
      <w:pPr>
        <w:rPr>
          <w:b/>
          <w:i/>
        </w:rPr>
      </w:pPr>
    </w:p>
    <w:p w14:paraId="235333A2" w14:textId="77777777" w:rsidR="001B7531" w:rsidRPr="004547C4" w:rsidRDefault="001B7531" w:rsidP="001B7531">
      <w:pPr>
        <w:rPr>
          <w:b/>
          <w:i/>
        </w:rPr>
      </w:pPr>
      <w:r>
        <w:rPr>
          <w:b/>
          <w:i/>
        </w:rPr>
        <w:t>Course Objectives</w:t>
      </w:r>
    </w:p>
    <w:p w14:paraId="08079BA6" w14:textId="77777777" w:rsidR="0097763E" w:rsidRPr="00AA22F0" w:rsidRDefault="0097763E" w:rsidP="0097763E">
      <w:pPr>
        <w:rPr>
          <w:color w:val="000000" w:themeColor="text1"/>
          <w:szCs w:val="22"/>
        </w:rPr>
      </w:pPr>
      <w:r w:rsidRPr="00AA22F0">
        <w:rPr>
          <w:color w:val="000000" w:themeColor="text1"/>
          <w:szCs w:val="22"/>
        </w:rPr>
        <w:t xml:space="preserve">At the conclusion of this course, students will be able to: </w:t>
      </w:r>
    </w:p>
    <w:p w14:paraId="26EAD359" w14:textId="77777777" w:rsidR="0097763E" w:rsidRPr="00AA22F0" w:rsidRDefault="0097763E" w:rsidP="0097763E">
      <w:pPr>
        <w:pStyle w:val="ListParagraph"/>
        <w:numPr>
          <w:ilvl w:val="0"/>
          <w:numId w:val="22"/>
        </w:numPr>
        <w:rPr>
          <w:color w:val="000000" w:themeColor="text1"/>
          <w:szCs w:val="22"/>
        </w:rPr>
      </w:pPr>
      <w:r w:rsidRPr="00AA22F0">
        <w:rPr>
          <w:color w:val="000000" w:themeColor="text1"/>
          <w:szCs w:val="22"/>
        </w:rPr>
        <w:t>Describe the meaning and importance of human factors and ergonomics</w:t>
      </w:r>
    </w:p>
    <w:p w14:paraId="19BABEF9" w14:textId="77777777" w:rsidR="0097763E" w:rsidRPr="00AA22F0" w:rsidRDefault="0097763E" w:rsidP="0097763E">
      <w:pPr>
        <w:pStyle w:val="ListParagraph"/>
        <w:numPr>
          <w:ilvl w:val="0"/>
          <w:numId w:val="22"/>
        </w:numPr>
        <w:rPr>
          <w:color w:val="000000" w:themeColor="text1"/>
          <w:szCs w:val="22"/>
        </w:rPr>
      </w:pPr>
      <w:r w:rsidRPr="00AA22F0">
        <w:rPr>
          <w:color w:val="000000" w:themeColor="text1"/>
          <w:szCs w:val="22"/>
        </w:rPr>
        <w:t>Relate human sensory, cognitive, and physical capabilities and limitations to the design of human-machine systems</w:t>
      </w:r>
    </w:p>
    <w:p w14:paraId="2C3D0E6E" w14:textId="77777777" w:rsidR="0097763E" w:rsidRPr="00AA22F0" w:rsidRDefault="0097763E" w:rsidP="0097763E">
      <w:pPr>
        <w:pStyle w:val="ListParagraph"/>
        <w:numPr>
          <w:ilvl w:val="0"/>
          <w:numId w:val="22"/>
        </w:numPr>
        <w:rPr>
          <w:color w:val="000000" w:themeColor="text1"/>
          <w:szCs w:val="22"/>
        </w:rPr>
      </w:pPr>
      <w:r w:rsidRPr="00AA22F0">
        <w:rPr>
          <w:color w:val="000000" w:themeColor="text1"/>
          <w:szCs w:val="22"/>
        </w:rPr>
        <w:t>Select and correctly use appropriate work measurement, human-machine system analysis, and design tools</w:t>
      </w:r>
    </w:p>
    <w:p w14:paraId="3D5F5FBD" w14:textId="77777777" w:rsidR="0097763E" w:rsidRPr="00AA22F0" w:rsidRDefault="0097763E" w:rsidP="0097763E">
      <w:pPr>
        <w:pStyle w:val="ListParagraph"/>
        <w:numPr>
          <w:ilvl w:val="0"/>
          <w:numId w:val="22"/>
        </w:numPr>
        <w:rPr>
          <w:szCs w:val="22"/>
        </w:rPr>
      </w:pPr>
      <w:r w:rsidRPr="00AA22F0">
        <w:rPr>
          <w:color w:val="000000" w:themeColor="text1"/>
          <w:szCs w:val="22"/>
        </w:rPr>
        <w:t xml:space="preserve">Apply human-machine system design principles </w:t>
      </w:r>
      <w:r w:rsidRPr="00AA22F0">
        <w:rPr>
          <w:szCs w:val="22"/>
        </w:rPr>
        <w:t>to real-world problems through exercises</w:t>
      </w:r>
    </w:p>
    <w:p w14:paraId="0EE89DF8" w14:textId="77777777" w:rsidR="0097763E" w:rsidRDefault="0097763E" w:rsidP="0097763E">
      <w:pPr>
        <w:rPr>
          <w:b/>
          <w:i/>
          <w:szCs w:val="22"/>
        </w:rPr>
      </w:pPr>
    </w:p>
    <w:p w14:paraId="2DB4C1A0" w14:textId="77777777" w:rsidR="001B7531" w:rsidRDefault="001B7531" w:rsidP="001B7531">
      <w:pPr>
        <w:autoSpaceDE w:val="0"/>
        <w:autoSpaceDN w:val="0"/>
        <w:adjustRightInd w:val="0"/>
        <w:jc w:val="both"/>
        <w:rPr>
          <w:color w:val="000000" w:themeColor="text1"/>
        </w:rPr>
      </w:pPr>
    </w:p>
    <w:p w14:paraId="0A74DBC3" w14:textId="77777777" w:rsidR="001B7531" w:rsidRPr="004F4FCF" w:rsidRDefault="001B7531" w:rsidP="001B7531">
      <w:pPr>
        <w:rPr>
          <w:b/>
          <w:i/>
        </w:rPr>
      </w:pPr>
      <w:r w:rsidRPr="004F4FCF">
        <w:rPr>
          <w:b/>
          <w:i/>
        </w:rPr>
        <w:t>Materials and Supply Fees</w:t>
      </w:r>
    </w:p>
    <w:p w14:paraId="401F8A00" w14:textId="77777777" w:rsidR="001B7531" w:rsidRDefault="001B7531" w:rsidP="001B7531">
      <w:r>
        <w:t>None</w:t>
      </w:r>
    </w:p>
    <w:p w14:paraId="14FE0AC1" w14:textId="77777777" w:rsidR="001B7531" w:rsidRDefault="001B7531" w:rsidP="001B7531">
      <w:pPr>
        <w:autoSpaceDE w:val="0"/>
        <w:autoSpaceDN w:val="0"/>
        <w:adjustRightInd w:val="0"/>
        <w:jc w:val="both"/>
        <w:rPr>
          <w:color w:val="000000" w:themeColor="text1"/>
        </w:rPr>
      </w:pPr>
    </w:p>
    <w:p w14:paraId="70EF3F0A" w14:textId="77777777" w:rsidR="001B7531" w:rsidRPr="001C18FE" w:rsidRDefault="001B7531" w:rsidP="001B7531">
      <w:pPr>
        <w:rPr>
          <w:b/>
          <w:i/>
        </w:rPr>
      </w:pPr>
      <w:r>
        <w:rPr>
          <w:b/>
          <w:i/>
        </w:rPr>
        <w:t>Required Textbooks</w:t>
      </w:r>
      <w:r w:rsidRPr="001C18FE">
        <w:rPr>
          <w:b/>
          <w:i/>
        </w:rPr>
        <w:t xml:space="preserve"> </w:t>
      </w:r>
    </w:p>
    <w:p w14:paraId="774EC1EE" w14:textId="77777777" w:rsidR="006C2A3A" w:rsidRPr="006C2A3A" w:rsidRDefault="006C2A3A" w:rsidP="006C2A3A">
      <w:pPr>
        <w:pStyle w:val="ListParagraph"/>
        <w:numPr>
          <w:ilvl w:val="0"/>
          <w:numId w:val="16"/>
        </w:numPr>
        <w:autoSpaceDE w:val="0"/>
        <w:autoSpaceDN w:val="0"/>
        <w:adjustRightInd w:val="0"/>
        <w:rPr>
          <w:color w:val="000000" w:themeColor="text1"/>
        </w:rPr>
      </w:pPr>
      <w:r w:rsidRPr="006C2A3A">
        <w:rPr>
          <w:color w:val="000000" w:themeColor="text1"/>
        </w:rPr>
        <w:t xml:space="preserve">Lee, J.D., </w:t>
      </w:r>
      <w:proofErr w:type="spellStart"/>
      <w:r w:rsidRPr="006C2A3A">
        <w:rPr>
          <w:color w:val="000000" w:themeColor="text1"/>
        </w:rPr>
        <w:t>Wickens</w:t>
      </w:r>
      <w:proofErr w:type="spellEnd"/>
      <w:r w:rsidRPr="006C2A3A">
        <w:rPr>
          <w:color w:val="000000" w:themeColor="text1"/>
        </w:rPr>
        <w:t xml:space="preserve">, C. D., Liu, Y. D. &amp; Boyle, L.N. (2017). Designing for People: An Introduction to Human Factors Engineering (3rd Ed.) ISBN: 978-1539808008 (Required). </w:t>
      </w:r>
    </w:p>
    <w:p w14:paraId="626A7726" w14:textId="48412ED9" w:rsidR="001B7531" w:rsidRPr="008F5C08" w:rsidRDefault="001B7531" w:rsidP="001B7531">
      <w:pPr>
        <w:pStyle w:val="ListParagraph"/>
        <w:numPr>
          <w:ilvl w:val="0"/>
          <w:numId w:val="16"/>
        </w:numPr>
        <w:autoSpaceDE w:val="0"/>
        <w:autoSpaceDN w:val="0"/>
        <w:adjustRightInd w:val="0"/>
        <w:rPr>
          <w:color w:val="000000" w:themeColor="text1"/>
        </w:rPr>
      </w:pPr>
      <w:r>
        <w:rPr>
          <w:color w:val="000000" w:themeColor="text1"/>
        </w:rPr>
        <w:t xml:space="preserve">Note: You may share with a peer or </w:t>
      </w:r>
      <w:r w:rsidR="008139EB">
        <w:rPr>
          <w:color w:val="000000" w:themeColor="text1"/>
        </w:rPr>
        <w:t>classmate</w:t>
      </w:r>
      <w:r>
        <w:rPr>
          <w:color w:val="000000" w:themeColor="text1"/>
        </w:rPr>
        <w:t>.</w:t>
      </w:r>
    </w:p>
    <w:p w14:paraId="2969D4A8" w14:textId="77777777" w:rsidR="001B7531" w:rsidRDefault="001B7531" w:rsidP="001B7531">
      <w:pPr>
        <w:autoSpaceDE w:val="0"/>
        <w:autoSpaceDN w:val="0"/>
        <w:adjustRightInd w:val="0"/>
        <w:jc w:val="both"/>
        <w:rPr>
          <w:color w:val="000000" w:themeColor="text1"/>
        </w:rPr>
      </w:pPr>
    </w:p>
    <w:p w14:paraId="5C10016E" w14:textId="77777777" w:rsidR="001B7531" w:rsidRPr="00176BE7" w:rsidRDefault="001B7531" w:rsidP="001B7531">
      <w:pPr>
        <w:jc w:val="both"/>
        <w:rPr>
          <w:b/>
          <w:i/>
          <w:szCs w:val="22"/>
        </w:rPr>
      </w:pPr>
      <w:r w:rsidRPr="00176BE7">
        <w:rPr>
          <w:b/>
          <w:i/>
          <w:szCs w:val="22"/>
        </w:rPr>
        <w:lastRenderedPageBreak/>
        <w:t>Online Resources</w:t>
      </w:r>
    </w:p>
    <w:p w14:paraId="613B9CE1" w14:textId="77777777" w:rsidR="001372BB" w:rsidRDefault="001B7531" w:rsidP="001B7531">
      <w:pPr>
        <w:autoSpaceDE w:val="0"/>
        <w:autoSpaceDN w:val="0"/>
        <w:adjustRightInd w:val="0"/>
        <w:jc w:val="both"/>
        <w:rPr>
          <w:rFonts w:cs="CMR10"/>
          <w:szCs w:val="22"/>
        </w:rPr>
      </w:pPr>
      <w:r w:rsidRPr="00176BE7">
        <w:rPr>
          <w:rFonts w:cs="CMR10"/>
          <w:szCs w:val="22"/>
        </w:rPr>
        <w:t>Most of the material for this class will be available on E-learning. It is therefore crucial that you know how to efficiently use E-learning.</w:t>
      </w:r>
      <w:r>
        <w:rPr>
          <w:rFonts w:cs="CMR10"/>
          <w:szCs w:val="22"/>
        </w:rPr>
        <w:t xml:space="preserve"> </w:t>
      </w:r>
      <w:r w:rsidRPr="001372BB">
        <w:rPr>
          <w:rFonts w:cs="CMR10"/>
          <w:i/>
          <w:iCs/>
          <w:szCs w:val="22"/>
        </w:rPr>
        <w:t>In particular,</w:t>
      </w:r>
      <w:r w:rsidR="001372BB" w:rsidRPr="001372BB">
        <w:rPr>
          <w:rFonts w:cs="CMR10"/>
          <w:i/>
          <w:iCs/>
          <w:szCs w:val="22"/>
        </w:rPr>
        <w:t xml:space="preserve"> the course is classified in multiple modules in which you can find lecture notes, assignments, and supplemental materials</w:t>
      </w:r>
      <w:r w:rsidR="001372BB">
        <w:rPr>
          <w:rFonts w:cs="CMR10"/>
          <w:szCs w:val="22"/>
        </w:rPr>
        <w:t xml:space="preserve">. </w:t>
      </w:r>
    </w:p>
    <w:p w14:paraId="707D7AD7" w14:textId="33E7DDFA" w:rsidR="001372BB" w:rsidRPr="001372BB" w:rsidRDefault="001372BB" w:rsidP="001B7531">
      <w:pPr>
        <w:autoSpaceDE w:val="0"/>
        <w:autoSpaceDN w:val="0"/>
        <w:adjustRightInd w:val="0"/>
        <w:jc w:val="both"/>
        <w:rPr>
          <w:rFonts w:cs="CMR10"/>
          <w:szCs w:val="22"/>
        </w:rPr>
      </w:pPr>
      <w:r>
        <w:rPr>
          <w:rFonts w:cs="CMR10"/>
          <w:szCs w:val="22"/>
        </w:rPr>
        <w:t>In addition to that,</w:t>
      </w:r>
      <w:r w:rsidR="001B7531" w:rsidRPr="00176BE7">
        <w:rPr>
          <w:rFonts w:cs="CMR10"/>
          <w:szCs w:val="22"/>
        </w:rPr>
        <w:t xml:space="preserve"> there are 5 categories in this folder. Most of them are self-explanatory.</w:t>
      </w:r>
    </w:p>
    <w:p w14:paraId="272C9ABE" w14:textId="3BBAA378" w:rsidR="001B7531" w:rsidRPr="00176BE7" w:rsidRDefault="001B7531" w:rsidP="001B7531">
      <w:pPr>
        <w:autoSpaceDE w:val="0"/>
        <w:autoSpaceDN w:val="0"/>
        <w:adjustRightInd w:val="0"/>
        <w:ind w:left="810" w:hanging="360"/>
        <w:jc w:val="both"/>
        <w:rPr>
          <w:rFonts w:cs="CMR10"/>
          <w:szCs w:val="22"/>
        </w:rPr>
      </w:pPr>
      <w:r w:rsidRPr="0097763E">
        <w:rPr>
          <w:rFonts w:cs="CMR10"/>
          <w:b/>
          <w:bCs/>
          <w:szCs w:val="22"/>
        </w:rPr>
        <w:t>1.</w:t>
      </w:r>
      <w:r w:rsidRPr="00176BE7">
        <w:rPr>
          <w:rFonts w:cs="CMR10"/>
          <w:szCs w:val="22"/>
        </w:rPr>
        <w:t xml:space="preserve"> </w:t>
      </w:r>
      <w:r>
        <w:rPr>
          <w:rFonts w:cs="CMBX10"/>
          <w:b/>
          <w:szCs w:val="22"/>
        </w:rPr>
        <w:t>Project</w:t>
      </w:r>
      <w:r w:rsidRPr="00176BE7">
        <w:rPr>
          <w:rFonts w:cs="CMBX10"/>
          <w:szCs w:val="22"/>
        </w:rPr>
        <w:t xml:space="preserve">: </w:t>
      </w:r>
      <w:r w:rsidR="0097763E">
        <w:rPr>
          <w:rFonts w:cs="CMR10"/>
          <w:szCs w:val="22"/>
        </w:rPr>
        <w:t>Contains a</w:t>
      </w:r>
      <w:r>
        <w:rPr>
          <w:rFonts w:cs="CMR10"/>
          <w:szCs w:val="22"/>
        </w:rPr>
        <w:t>ny documents related to project</w:t>
      </w:r>
      <w:r w:rsidRPr="00176BE7">
        <w:rPr>
          <w:rFonts w:cs="CMR10"/>
          <w:szCs w:val="22"/>
        </w:rPr>
        <w:t>.</w:t>
      </w:r>
    </w:p>
    <w:p w14:paraId="7539307B" w14:textId="7D90EE20" w:rsidR="001B7531" w:rsidRDefault="001B7531" w:rsidP="001B7531">
      <w:pPr>
        <w:autoSpaceDE w:val="0"/>
        <w:autoSpaceDN w:val="0"/>
        <w:adjustRightInd w:val="0"/>
        <w:ind w:left="810" w:hanging="360"/>
        <w:jc w:val="both"/>
        <w:rPr>
          <w:rFonts w:cs="CMR10"/>
          <w:szCs w:val="22"/>
        </w:rPr>
      </w:pPr>
      <w:r w:rsidRPr="0097763E">
        <w:rPr>
          <w:rFonts w:cs="CMR10"/>
          <w:b/>
          <w:bCs/>
          <w:szCs w:val="22"/>
        </w:rPr>
        <w:t>2.</w:t>
      </w:r>
      <w:r w:rsidRPr="00176BE7">
        <w:rPr>
          <w:rFonts w:cs="CMR10"/>
          <w:szCs w:val="22"/>
        </w:rPr>
        <w:t xml:space="preserve"> </w:t>
      </w:r>
      <w:r w:rsidRPr="00176BE7">
        <w:rPr>
          <w:rFonts w:cs="CMBX10"/>
          <w:b/>
          <w:szCs w:val="22"/>
        </w:rPr>
        <w:t>General Info</w:t>
      </w:r>
      <w:r w:rsidRPr="00176BE7">
        <w:rPr>
          <w:rFonts w:cs="CMBX10"/>
          <w:szCs w:val="22"/>
        </w:rPr>
        <w:t xml:space="preserve">: </w:t>
      </w:r>
      <w:r w:rsidRPr="00176BE7">
        <w:rPr>
          <w:rFonts w:cs="CMR10"/>
          <w:szCs w:val="22"/>
        </w:rPr>
        <w:t>Contains the syllabus for this class</w:t>
      </w:r>
      <w:r>
        <w:rPr>
          <w:rFonts w:cs="CMR10"/>
          <w:szCs w:val="22"/>
        </w:rPr>
        <w:t xml:space="preserve"> or any other documents regarding the course</w:t>
      </w:r>
      <w:r w:rsidRPr="00176BE7">
        <w:rPr>
          <w:rFonts w:cs="CMR10"/>
          <w:szCs w:val="22"/>
        </w:rPr>
        <w:t>.</w:t>
      </w:r>
    </w:p>
    <w:p w14:paraId="3C0C3D55" w14:textId="4A797FC4" w:rsidR="0097763E" w:rsidRPr="00176BE7" w:rsidRDefault="0097763E" w:rsidP="0097763E">
      <w:pPr>
        <w:autoSpaceDE w:val="0"/>
        <w:autoSpaceDN w:val="0"/>
        <w:adjustRightInd w:val="0"/>
        <w:ind w:left="810" w:hanging="360"/>
        <w:jc w:val="both"/>
        <w:rPr>
          <w:rFonts w:cs="CMR10"/>
          <w:szCs w:val="22"/>
        </w:rPr>
      </w:pPr>
      <w:r w:rsidRPr="0097763E">
        <w:rPr>
          <w:rFonts w:cs="CMR10"/>
          <w:b/>
          <w:bCs/>
          <w:szCs w:val="22"/>
        </w:rPr>
        <w:t>3.</w:t>
      </w:r>
      <w:r>
        <w:rPr>
          <w:rFonts w:cs="CMR10"/>
          <w:szCs w:val="22"/>
        </w:rPr>
        <w:t xml:space="preserve"> </w:t>
      </w:r>
      <w:r w:rsidRPr="0097763E">
        <w:rPr>
          <w:rFonts w:cs="CMR10"/>
          <w:b/>
          <w:bCs/>
          <w:szCs w:val="22"/>
        </w:rPr>
        <w:t>Case studies:</w:t>
      </w:r>
      <w:r>
        <w:rPr>
          <w:rFonts w:cs="CMR10"/>
          <w:szCs w:val="22"/>
        </w:rPr>
        <w:t xml:space="preserve"> Contains any documents related to case studies</w:t>
      </w:r>
      <w:r w:rsidRPr="00176BE7">
        <w:rPr>
          <w:rFonts w:cs="CMR10"/>
          <w:szCs w:val="22"/>
        </w:rPr>
        <w:t>.</w:t>
      </w:r>
    </w:p>
    <w:p w14:paraId="2E05C723" w14:textId="71202F3E" w:rsidR="001B7531" w:rsidRPr="00176BE7" w:rsidRDefault="0097763E" w:rsidP="001B7531">
      <w:pPr>
        <w:ind w:left="810" w:hanging="360"/>
        <w:jc w:val="both"/>
        <w:rPr>
          <w:rFonts w:cs="CMR10"/>
          <w:szCs w:val="22"/>
        </w:rPr>
      </w:pPr>
      <w:r w:rsidRPr="0097763E">
        <w:rPr>
          <w:rFonts w:cs="CMR10"/>
          <w:b/>
          <w:bCs/>
          <w:szCs w:val="22"/>
        </w:rPr>
        <w:t>4</w:t>
      </w:r>
      <w:r w:rsidR="001B7531" w:rsidRPr="0097763E">
        <w:rPr>
          <w:rFonts w:cs="CMR10"/>
          <w:b/>
          <w:bCs/>
          <w:szCs w:val="22"/>
        </w:rPr>
        <w:t>.</w:t>
      </w:r>
      <w:r w:rsidR="001B7531" w:rsidRPr="00176BE7">
        <w:rPr>
          <w:rFonts w:cs="CMR10"/>
          <w:szCs w:val="22"/>
        </w:rPr>
        <w:t xml:space="preserve"> </w:t>
      </w:r>
      <w:r w:rsidR="001B7531">
        <w:rPr>
          <w:rFonts w:cs="CMBX10"/>
          <w:b/>
          <w:szCs w:val="22"/>
        </w:rPr>
        <w:t>Assignment</w:t>
      </w:r>
      <w:r w:rsidR="001B7531" w:rsidRPr="00176BE7">
        <w:rPr>
          <w:rFonts w:cs="CMBX10"/>
          <w:szCs w:val="22"/>
        </w:rPr>
        <w:t xml:space="preserve">: </w:t>
      </w:r>
      <w:r w:rsidR="001B7531" w:rsidRPr="00176BE7">
        <w:rPr>
          <w:rFonts w:cs="CMR10"/>
          <w:szCs w:val="22"/>
        </w:rPr>
        <w:t>Contains the statements</w:t>
      </w:r>
      <w:r w:rsidR="001B7531">
        <w:rPr>
          <w:rFonts w:cs="CMR10"/>
          <w:szCs w:val="22"/>
        </w:rPr>
        <w:t>/</w:t>
      </w:r>
      <w:r w:rsidR="001B7531" w:rsidRPr="00176BE7">
        <w:rPr>
          <w:rFonts w:cs="CMR10"/>
          <w:szCs w:val="22"/>
        </w:rPr>
        <w:t>solutions to the homework assignments.</w:t>
      </w:r>
    </w:p>
    <w:p w14:paraId="2EB54549" w14:textId="63CBA1A1" w:rsidR="001B7531" w:rsidRDefault="0097763E" w:rsidP="001B7531">
      <w:pPr>
        <w:autoSpaceDE w:val="0"/>
        <w:autoSpaceDN w:val="0"/>
        <w:adjustRightInd w:val="0"/>
        <w:ind w:left="810" w:hanging="360"/>
        <w:jc w:val="both"/>
        <w:rPr>
          <w:rFonts w:cs="CMR10"/>
          <w:szCs w:val="22"/>
        </w:rPr>
      </w:pPr>
      <w:r w:rsidRPr="0097763E">
        <w:rPr>
          <w:rFonts w:cs="CMR10"/>
          <w:b/>
          <w:bCs/>
          <w:szCs w:val="22"/>
        </w:rPr>
        <w:t>5</w:t>
      </w:r>
      <w:r w:rsidR="001B7531" w:rsidRPr="0097763E">
        <w:rPr>
          <w:rFonts w:cs="CMR10"/>
          <w:b/>
          <w:bCs/>
          <w:szCs w:val="22"/>
        </w:rPr>
        <w:t>.</w:t>
      </w:r>
      <w:r w:rsidR="001B7531" w:rsidRPr="00176BE7">
        <w:rPr>
          <w:rFonts w:cs="CMR10"/>
          <w:szCs w:val="22"/>
        </w:rPr>
        <w:t xml:space="preserve"> </w:t>
      </w:r>
      <w:r w:rsidR="001B7531" w:rsidRPr="00176BE7">
        <w:rPr>
          <w:rFonts w:cs="CMBX10"/>
          <w:b/>
          <w:szCs w:val="22"/>
        </w:rPr>
        <w:t>Exam</w:t>
      </w:r>
      <w:r w:rsidR="001B7531" w:rsidRPr="00176BE7">
        <w:rPr>
          <w:rFonts w:cs="CMBX10"/>
          <w:szCs w:val="22"/>
        </w:rPr>
        <w:t xml:space="preserve">: </w:t>
      </w:r>
      <w:r w:rsidR="001B7531" w:rsidRPr="00176BE7">
        <w:rPr>
          <w:rFonts w:cs="CMR10"/>
          <w:szCs w:val="22"/>
        </w:rPr>
        <w:t xml:space="preserve">Contains information relative to the </w:t>
      </w:r>
      <w:r w:rsidR="001B7531">
        <w:rPr>
          <w:rFonts w:cs="CMR10"/>
          <w:szCs w:val="22"/>
        </w:rPr>
        <w:t>exams</w:t>
      </w:r>
      <w:r w:rsidR="001B7531" w:rsidRPr="00176BE7">
        <w:rPr>
          <w:rFonts w:cs="CMR10"/>
          <w:szCs w:val="22"/>
        </w:rPr>
        <w:t>. This includes the rules that will be enforced during the exams as well as the material that will be tested.</w:t>
      </w:r>
    </w:p>
    <w:p w14:paraId="7B2FC481" w14:textId="49256C5A" w:rsidR="001B7531" w:rsidRPr="00176BE7" w:rsidRDefault="0097763E" w:rsidP="001B7531">
      <w:pPr>
        <w:ind w:left="810" w:hanging="360"/>
        <w:jc w:val="both"/>
        <w:rPr>
          <w:rFonts w:cs="CMR10"/>
          <w:szCs w:val="22"/>
        </w:rPr>
      </w:pPr>
      <w:r>
        <w:rPr>
          <w:rFonts w:cs="CMR10"/>
          <w:b/>
          <w:bCs/>
          <w:szCs w:val="22"/>
        </w:rPr>
        <w:t>6</w:t>
      </w:r>
      <w:r w:rsidR="001B7531" w:rsidRPr="004F4FCF">
        <w:rPr>
          <w:rFonts w:cs="CMR10"/>
          <w:b/>
          <w:bCs/>
          <w:szCs w:val="22"/>
        </w:rPr>
        <w:t>. Lecture:</w:t>
      </w:r>
      <w:r w:rsidR="001B7531">
        <w:rPr>
          <w:rFonts w:cs="CMR10"/>
          <w:szCs w:val="22"/>
        </w:rPr>
        <w:t xml:space="preserve"> </w:t>
      </w:r>
      <w:r w:rsidR="001B7531" w:rsidRPr="00176BE7">
        <w:rPr>
          <w:rFonts w:cs="CMR10"/>
          <w:szCs w:val="22"/>
        </w:rPr>
        <w:t xml:space="preserve">Contains </w:t>
      </w:r>
      <w:r w:rsidR="001B7531">
        <w:rPr>
          <w:rFonts w:cs="CMR10"/>
          <w:szCs w:val="22"/>
        </w:rPr>
        <w:t>all lecture notes</w:t>
      </w:r>
      <w:r w:rsidR="001B7531" w:rsidRPr="00176BE7">
        <w:rPr>
          <w:rFonts w:cs="CMR10"/>
          <w:szCs w:val="22"/>
        </w:rPr>
        <w:t>.</w:t>
      </w:r>
    </w:p>
    <w:p w14:paraId="72927189" w14:textId="77777777" w:rsidR="001B7531" w:rsidRPr="00176BE7" w:rsidRDefault="001B7531" w:rsidP="001B7531">
      <w:pPr>
        <w:autoSpaceDE w:val="0"/>
        <w:autoSpaceDN w:val="0"/>
        <w:adjustRightInd w:val="0"/>
        <w:ind w:left="810" w:hanging="360"/>
        <w:jc w:val="both"/>
        <w:rPr>
          <w:rFonts w:cs="CMR10"/>
          <w:szCs w:val="22"/>
        </w:rPr>
      </w:pPr>
    </w:p>
    <w:p w14:paraId="771A8B87" w14:textId="77777777" w:rsidR="001B7531" w:rsidRPr="00176BE7" w:rsidRDefault="001B7531" w:rsidP="001B7531">
      <w:pPr>
        <w:autoSpaceDE w:val="0"/>
        <w:autoSpaceDN w:val="0"/>
        <w:adjustRightInd w:val="0"/>
        <w:spacing w:before="120"/>
        <w:jc w:val="both"/>
        <w:rPr>
          <w:rFonts w:cs="CMR10"/>
          <w:szCs w:val="22"/>
        </w:rPr>
      </w:pPr>
      <w:r w:rsidRPr="00176BE7">
        <w:rPr>
          <w:rFonts w:cs="CMR10"/>
          <w:szCs w:val="22"/>
        </w:rPr>
        <w:t>There are also three tools that you will find handy to use.</w:t>
      </w:r>
    </w:p>
    <w:p w14:paraId="43C83CF7" w14:textId="60223CE2" w:rsidR="001372BB" w:rsidRPr="001372BB" w:rsidRDefault="001B7531" w:rsidP="001372BB">
      <w:pPr>
        <w:pStyle w:val="ListParagraph"/>
        <w:numPr>
          <w:ilvl w:val="0"/>
          <w:numId w:val="20"/>
        </w:numPr>
        <w:autoSpaceDE w:val="0"/>
        <w:autoSpaceDN w:val="0"/>
        <w:adjustRightInd w:val="0"/>
        <w:jc w:val="both"/>
        <w:rPr>
          <w:rFonts w:cs="CMR10"/>
          <w:szCs w:val="22"/>
        </w:rPr>
      </w:pPr>
      <w:r w:rsidRPr="00785BA4">
        <w:rPr>
          <w:rFonts w:cs="CMBX10"/>
          <w:b/>
          <w:szCs w:val="22"/>
        </w:rPr>
        <w:t>Announcements</w:t>
      </w:r>
      <w:r w:rsidRPr="00785BA4">
        <w:rPr>
          <w:rFonts w:cs="CMBX10"/>
          <w:szCs w:val="22"/>
        </w:rPr>
        <w:t xml:space="preserve">: </w:t>
      </w:r>
      <w:r w:rsidRPr="00785BA4">
        <w:rPr>
          <w:rFonts w:cs="CMR10"/>
          <w:szCs w:val="22"/>
        </w:rPr>
        <w:t>Will contain time-sensitive important reminders or clarifications about the class.</w:t>
      </w:r>
      <w:r>
        <w:rPr>
          <w:rFonts w:cs="CMR10"/>
          <w:szCs w:val="22"/>
        </w:rPr>
        <w:t xml:space="preserve"> This is student responsibility to make sure read the announcement actively. </w:t>
      </w:r>
    </w:p>
    <w:p w14:paraId="35D11B1A" w14:textId="77777777" w:rsidR="001B7531" w:rsidRDefault="001B7531" w:rsidP="001B7531">
      <w:pPr>
        <w:pStyle w:val="ListParagraph"/>
        <w:numPr>
          <w:ilvl w:val="0"/>
          <w:numId w:val="20"/>
        </w:numPr>
        <w:autoSpaceDE w:val="0"/>
        <w:autoSpaceDN w:val="0"/>
        <w:adjustRightInd w:val="0"/>
        <w:jc w:val="both"/>
        <w:rPr>
          <w:rFonts w:cs="CMR10"/>
          <w:szCs w:val="22"/>
        </w:rPr>
      </w:pPr>
      <w:r w:rsidRPr="00785BA4">
        <w:rPr>
          <w:rFonts w:cs="CMBX10"/>
          <w:b/>
          <w:szCs w:val="22"/>
        </w:rPr>
        <w:t>Mail</w:t>
      </w:r>
      <w:r w:rsidRPr="00785BA4">
        <w:rPr>
          <w:rFonts w:cs="CMBX10"/>
          <w:szCs w:val="22"/>
        </w:rPr>
        <w:t xml:space="preserve">: </w:t>
      </w:r>
      <w:r w:rsidRPr="00785BA4">
        <w:rPr>
          <w:rFonts w:cs="CMR10"/>
          <w:szCs w:val="22"/>
        </w:rPr>
        <w:t>Allows you to send e-mail to the instructor/TA and/or to other students of the class. It is very easy to use, and it is the preferred way to communicate with the instructor/TA.</w:t>
      </w:r>
    </w:p>
    <w:p w14:paraId="32097CAD" w14:textId="77777777" w:rsidR="001B7531" w:rsidRDefault="001B7531" w:rsidP="001B7531">
      <w:pPr>
        <w:pStyle w:val="ListParagraph"/>
        <w:numPr>
          <w:ilvl w:val="0"/>
          <w:numId w:val="20"/>
        </w:numPr>
        <w:autoSpaceDE w:val="0"/>
        <w:autoSpaceDN w:val="0"/>
        <w:adjustRightInd w:val="0"/>
        <w:jc w:val="both"/>
        <w:rPr>
          <w:rFonts w:cs="CMR10"/>
          <w:szCs w:val="22"/>
        </w:rPr>
      </w:pPr>
      <w:r w:rsidRPr="00785BA4">
        <w:rPr>
          <w:rFonts w:cs="CMBX10"/>
          <w:b/>
          <w:szCs w:val="22"/>
        </w:rPr>
        <w:t>Grades</w:t>
      </w:r>
      <w:r w:rsidRPr="00785BA4">
        <w:rPr>
          <w:rFonts w:cs="CMBX10"/>
          <w:szCs w:val="22"/>
        </w:rPr>
        <w:t xml:space="preserve">: </w:t>
      </w:r>
      <w:r w:rsidRPr="00785BA4">
        <w:rPr>
          <w:rFonts w:cs="CMR10"/>
          <w:szCs w:val="22"/>
        </w:rPr>
        <w:t>Contains the grades you obtained for the class so far. If you observe a discrepancy between the grade you got on paper and the grade given in E-learning, you should directly contact the TA. Also contact the TA if you have no grade on E-learning for an assignment that was returned to you.</w:t>
      </w:r>
    </w:p>
    <w:p w14:paraId="3100D696" w14:textId="68BB410B" w:rsidR="001B7531" w:rsidRDefault="001B7531" w:rsidP="001B7531">
      <w:pPr>
        <w:pStyle w:val="ListParagraph"/>
        <w:numPr>
          <w:ilvl w:val="0"/>
          <w:numId w:val="20"/>
        </w:numPr>
        <w:autoSpaceDE w:val="0"/>
        <w:autoSpaceDN w:val="0"/>
        <w:adjustRightInd w:val="0"/>
        <w:jc w:val="both"/>
        <w:rPr>
          <w:rFonts w:cs="CMR10"/>
          <w:szCs w:val="22"/>
        </w:rPr>
      </w:pPr>
      <w:r w:rsidRPr="00785BA4">
        <w:rPr>
          <w:rFonts w:cs="CMR10"/>
          <w:b/>
          <w:bCs/>
          <w:szCs w:val="22"/>
        </w:rPr>
        <w:t xml:space="preserve">Zoom: </w:t>
      </w:r>
      <w:r w:rsidRPr="00785BA4">
        <w:rPr>
          <w:rFonts w:cs="CMR10"/>
          <w:szCs w:val="22"/>
        </w:rPr>
        <w:t>Instructor and TA will have online class</w:t>
      </w:r>
      <w:r w:rsidR="00DC7DC2">
        <w:rPr>
          <w:rFonts w:cs="CMR10"/>
          <w:szCs w:val="22"/>
        </w:rPr>
        <w:t xml:space="preserve"> for </w:t>
      </w:r>
      <w:r w:rsidR="00DC7DC2" w:rsidRPr="00DC7DC2">
        <w:rPr>
          <w:rFonts w:cs="CMR10"/>
          <w:i/>
          <w:iCs/>
          <w:szCs w:val="22"/>
        </w:rPr>
        <w:t>some of the classes</w:t>
      </w:r>
      <w:r w:rsidRPr="00785BA4">
        <w:rPr>
          <w:rFonts w:cs="CMR10"/>
          <w:szCs w:val="22"/>
        </w:rPr>
        <w:t xml:space="preserve"> to interact with students. The link of zoom meeting will be </w:t>
      </w:r>
      <w:r>
        <w:rPr>
          <w:rFonts w:cs="CMR10"/>
          <w:szCs w:val="22"/>
        </w:rPr>
        <w:t>available</w:t>
      </w:r>
      <w:r w:rsidRPr="00785BA4">
        <w:rPr>
          <w:rFonts w:cs="CMR10"/>
          <w:szCs w:val="22"/>
        </w:rPr>
        <w:t xml:space="preserve"> in Canvas. </w:t>
      </w:r>
    </w:p>
    <w:p w14:paraId="72A36B5F" w14:textId="527CFDA9" w:rsidR="001B7531" w:rsidRPr="00A135E9" w:rsidRDefault="001B7531" w:rsidP="00A135E9">
      <w:pPr>
        <w:pStyle w:val="ListParagraph"/>
        <w:autoSpaceDE w:val="0"/>
        <w:autoSpaceDN w:val="0"/>
        <w:adjustRightInd w:val="0"/>
        <w:jc w:val="both"/>
        <w:rPr>
          <w:rFonts w:cs="CMR10"/>
          <w:szCs w:val="22"/>
        </w:rPr>
      </w:pPr>
    </w:p>
    <w:p w14:paraId="025B2396" w14:textId="77777777" w:rsidR="001B7531" w:rsidRPr="004201B5" w:rsidRDefault="001B7531" w:rsidP="001B7531">
      <w:pPr>
        <w:autoSpaceDE w:val="0"/>
        <w:autoSpaceDN w:val="0"/>
        <w:adjustRightInd w:val="0"/>
        <w:jc w:val="both"/>
        <w:rPr>
          <w:rFonts w:cs="CMBX10"/>
          <w:b/>
          <w:i/>
          <w:iCs/>
          <w:szCs w:val="22"/>
        </w:rPr>
      </w:pPr>
      <w:r w:rsidRPr="004201B5">
        <w:rPr>
          <w:rFonts w:cs="CMBX10"/>
          <w:b/>
          <w:i/>
          <w:iCs/>
          <w:szCs w:val="22"/>
        </w:rPr>
        <w:t>Class Communication Policy</w:t>
      </w:r>
    </w:p>
    <w:p w14:paraId="7D70DF92" w14:textId="77777777" w:rsidR="001B7531" w:rsidRPr="00BA3229" w:rsidRDefault="001B7531" w:rsidP="001B7531">
      <w:pPr>
        <w:autoSpaceDE w:val="0"/>
        <w:autoSpaceDN w:val="0"/>
        <w:adjustRightInd w:val="0"/>
        <w:jc w:val="both"/>
        <w:rPr>
          <w:rFonts w:cs="CMR10"/>
          <w:b/>
          <w:bCs/>
          <w:szCs w:val="22"/>
        </w:rPr>
      </w:pPr>
      <w:r w:rsidRPr="00176BE7">
        <w:rPr>
          <w:rFonts w:cs="CMR10"/>
          <w:szCs w:val="22"/>
        </w:rPr>
        <w:t xml:space="preserve">All communications relative to the course will be made on E-learning. When possible, these announcements will be reiterated in class. </w:t>
      </w:r>
      <w:r w:rsidRPr="00BA3229">
        <w:rPr>
          <w:rFonts w:cs="CMR10"/>
          <w:b/>
          <w:bCs/>
          <w:szCs w:val="22"/>
        </w:rPr>
        <w:t>Students are therefore responsible to check E-learning regularly for possible updates.</w:t>
      </w:r>
    </w:p>
    <w:p w14:paraId="6E3DD914" w14:textId="77777777" w:rsidR="001B7531" w:rsidRDefault="001B7531" w:rsidP="001B7531">
      <w:pPr>
        <w:jc w:val="both"/>
      </w:pPr>
    </w:p>
    <w:p w14:paraId="55BDBA8B" w14:textId="77777777" w:rsidR="001B7531" w:rsidRDefault="001B7531" w:rsidP="001B7531">
      <w:pPr>
        <w:autoSpaceDE w:val="0"/>
        <w:autoSpaceDN w:val="0"/>
        <w:adjustRightInd w:val="0"/>
        <w:jc w:val="both"/>
        <w:rPr>
          <w:rFonts w:cs="CMR10"/>
          <w:szCs w:val="22"/>
        </w:rPr>
      </w:pPr>
      <w:r w:rsidRPr="004201B5">
        <w:rPr>
          <w:rFonts w:cs="CMR10"/>
          <w:szCs w:val="22"/>
        </w:rPr>
        <w:t>If you have a question</w:t>
      </w:r>
      <w:r>
        <w:rPr>
          <w:rFonts w:cs="CMR10"/>
          <w:szCs w:val="22"/>
        </w:rPr>
        <w:t xml:space="preserve"> use of the following ways to communicate it:</w:t>
      </w:r>
    </w:p>
    <w:p w14:paraId="6AAA3E16" w14:textId="77777777" w:rsidR="001B7531" w:rsidRDefault="001B7531" w:rsidP="001B7531">
      <w:pPr>
        <w:autoSpaceDE w:val="0"/>
        <w:autoSpaceDN w:val="0"/>
        <w:adjustRightInd w:val="0"/>
        <w:jc w:val="both"/>
        <w:rPr>
          <w:rFonts w:cs="CMR10"/>
          <w:szCs w:val="22"/>
        </w:rPr>
      </w:pPr>
    </w:p>
    <w:p w14:paraId="201CB8CC" w14:textId="77777777" w:rsidR="001B7531" w:rsidRPr="004201B5" w:rsidRDefault="001B7531" w:rsidP="001B7531">
      <w:pPr>
        <w:autoSpaceDE w:val="0"/>
        <w:autoSpaceDN w:val="0"/>
        <w:adjustRightInd w:val="0"/>
        <w:jc w:val="both"/>
        <w:rPr>
          <w:rFonts w:cs="CMR10"/>
          <w:szCs w:val="22"/>
        </w:rPr>
      </w:pPr>
      <w:r w:rsidRPr="00BA3229">
        <w:rPr>
          <w:rFonts w:cs="CMR10"/>
          <w:b/>
          <w:bCs/>
          <w:szCs w:val="22"/>
        </w:rPr>
        <w:t>Discussion board:</w:t>
      </w:r>
      <w:r>
        <w:rPr>
          <w:rFonts w:cs="CMR10"/>
          <w:szCs w:val="22"/>
        </w:rPr>
        <w:t xml:space="preserve"> T</w:t>
      </w:r>
      <w:r w:rsidRPr="004201B5">
        <w:rPr>
          <w:rFonts w:cs="CMR10"/>
          <w:szCs w:val="22"/>
        </w:rPr>
        <w:t xml:space="preserve">here is a good chance other people in the </w:t>
      </w:r>
      <w:r>
        <w:rPr>
          <w:rFonts w:cs="CMR10"/>
          <w:szCs w:val="22"/>
        </w:rPr>
        <w:t>class</w:t>
      </w:r>
      <w:r w:rsidRPr="004201B5">
        <w:rPr>
          <w:rFonts w:cs="CMR10"/>
          <w:szCs w:val="22"/>
        </w:rPr>
        <w:t xml:space="preserve"> have the same question or, at least, will benefit from the answer. Please post all questions related to course content on E-Learning using the questions discussion board so that everyone in the course can benefit from your questions and the replies. Questions posted to question discussion board will be answered within two (2) business days.</w:t>
      </w:r>
    </w:p>
    <w:p w14:paraId="08EA25AE" w14:textId="77777777" w:rsidR="001B7531" w:rsidRPr="00176BE7" w:rsidRDefault="001B7531" w:rsidP="001B7531">
      <w:pPr>
        <w:tabs>
          <w:tab w:val="left" w:pos="3519"/>
        </w:tabs>
        <w:autoSpaceDE w:val="0"/>
        <w:autoSpaceDN w:val="0"/>
        <w:adjustRightInd w:val="0"/>
        <w:jc w:val="both"/>
        <w:rPr>
          <w:rFonts w:cs="CMR10"/>
          <w:szCs w:val="22"/>
        </w:rPr>
      </w:pPr>
    </w:p>
    <w:p w14:paraId="19B44733" w14:textId="77777777" w:rsidR="001B7531" w:rsidRDefault="001B7531" w:rsidP="001B7531">
      <w:pPr>
        <w:autoSpaceDE w:val="0"/>
        <w:autoSpaceDN w:val="0"/>
        <w:adjustRightInd w:val="0"/>
        <w:jc w:val="both"/>
        <w:rPr>
          <w:rFonts w:cs="CMR10"/>
          <w:szCs w:val="22"/>
        </w:rPr>
      </w:pPr>
      <w:r w:rsidRPr="00176BE7">
        <w:rPr>
          <w:rFonts w:cs="CMBX10"/>
          <w:b/>
          <w:szCs w:val="22"/>
        </w:rPr>
        <w:t>During class</w:t>
      </w:r>
      <w:r>
        <w:rPr>
          <w:rFonts w:cs="CMBX10"/>
          <w:b/>
          <w:szCs w:val="22"/>
        </w:rPr>
        <w:t xml:space="preserve"> meetings</w:t>
      </w:r>
      <w:r w:rsidRPr="00176BE7">
        <w:rPr>
          <w:rFonts w:cs="CMBX10"/>
          <w:szCs w:val="22"/>
        </w:rPr>
        <w:t xml:space="preserve">: </w:t>
      </w:r>
      <w:r w:rsidRPr="00176BE7">
        <w:rPr>
          <w:rFonts w:cs="CMR10"/>
          <w:szCs w:val="22"/>
        </w:rPr>
        <w:t>The best moment to ask a question about something you do not understand is probably during the class</w:t>
      </w:r>
      <w:r>
        <w:rPr>
          <w:rFonts w:cs="CMR10"/>
          <w:szCs w:val="22"/>
        </w:rPr>
        <w:t xml:space="preserve"> meetings.</w:t>
      </w:r>
      <w:r w:rsidRPr="00176BE7">
        <w:rPr>
          <w:rFonts w:cs="CMR10"/>
          <w:szCs w:val="22"/>
        </w:rPr>
        <w:t xml:space="preserve"> If you experience a problem, it is likely that other students experience the same problem too. </w:t>
      </w:r>
    </w:p>
    <w:p w14:paraId="341C31D7" w14:textId="77777777" w:rsidR="001B7531" w:rsidRPr="00176BE7" w:rsidRDefault="001B7531" w:rsidP="001B7531">
      <w:pPr>
        <w:autoSpaceDE w:val="0"/>
        <w:autoSpaceDN w:val="0"/>
        <w:adjustRightInd w:val="0"/>
        <w:jc w:val="both"/>
        <w:rPr>
          <w:rFonts w:cs="CMR10"/>
          <w:szCs w:val="22"/>
        </w:rPr>
      </w:pPr>
    </w:p>
    <w:p w14:paraId="38B0D56E" w14:textId="77777777" w:rsidR="001B7531" w:rsidRPr="00176BE7" w:rsidRDefault="001B7531" w:rsidP="001B7531">
      <w:pPr>
        <w:autoSpaceDE w:val="0"/>
        <w:autoSpaceDN w:val="0"/>
        <w:adjustRightInd w:val="0"/>
        <w:jc w:val="both"/>
        <w:rPr>
          <w:rFonts w:cs="CMR10"/>
          <w:szCs w:val="22"/>
        </w:rPr>
      </w:pPr>
      <w:r w:rsidRPr="00176BE7">
        <w:rPr>
          <w:rFonts w:cs="CMBX10"/>
          <w:b/>
          <w:szCs w:val="22"/>
        </w:rPr>
        <w:t>Office hours</w:t>
      </w:r>
      <w:r w:rsidRPr="00176BE7">
        <w:rPr>
          <w:rFonts w:cs="CMBX10"/>
          <w:szCs w:val="22"/>
        </w:rPr>
        <w:t xml:space="preserve">: </w:t>
      </w:r>
      <w:r w:rsidRPr="00176BE7">
        <w:rPr>
          <w:rFonts w:cs="CMR10"/>
          <w:szCs w:val="22"/>
        </w:rPr>
        <w:t xml:space="preserve">The instructor </w:t>
      </w:r>
      <w:r>
        <w:rPr>
          <w:rFonts w:cs="CMR10"/>
          <w:szCs w:val="22"/>
        </w:rPr>
        <w:t xml:space="preserve">and TAs </w:t>
      </w:r>
      <w:r w:rsidRPr="00176BE7">
        <w:rPr>
          <w:rFonts w:cs="CMR10"/>
          <w:szCs w:val="22"/>
        </w:rPr>
        <w:t>will have office hours throughout the week</w:t>
      </w:r>
      <w:r>
        <w:rPr>
          <w:rFonts w:cs="CMR10"/>
          <w:szCs w:val="22"/>
        </w:rPr>
        <w:t xml:space="preserve"> online</w:t>
      </w:r>
      <w:r w:rsidRPr="00176BE7">
        <w:rPr>
          <w:rFonts w:cs="CMR10"/>
          <w:szCs w:val="22"/>
        </w:rPr>
        <w:t>. You can stop by anytime during these hours.</w:t>
      </w:r>
      <w:r>
        <w:rPr>
          <w:rFonts w:cs="CMR10"/>
          <w:szCs w:val="22"/>
        </w:rPr>
        <w:t xml:space="preserve"> </w:t>
      </w:r>
      <w:r w:rsidRPr="00176BE7">
        <w:rPr>
          <w:rFonts w:cs="CMR10"/>
          <w:szCs w:val="22"/>
        </w:rPr>
        <w:t xml:space="preserve">Finally, when you come to office hours or to an appointment, you should come prepared. You should have a list of specific problems you would like the instructor or the TA to answer. </w:t>
      </w:r>
      <w:r w:rsidRPr="00A30981">
        <w:rPr>
          <w:rFonts w:cs="CMR10"/>
          <w:szCs w:val="22"/>
          <w:u w:val="single"/>
        </w:rPr>
        <w:t>Be ready to ask your questions instead of trying to locate them in the book</w:t>
      </w:r>
      <w:r>
        <w:rPr>
          <w:rFonts w:cs="CMR10"/>
          <w:szCs w:val="22"/>
          <w:u w:val="single"/>
        </w:rPr>
        <w:t xml:space="preserve"> or lecture note</w:t>
      </w:r>
      <w:r w:rsidRPr="00A30981">
        <w:rPr>
          <w:rFonts w:cs="CMR10"/>
          <w:szCs w:val="22"/>
          <w:u w:val="single"/>
        </w:rPr>
        <w:t>.</w:t>
      </w:r>
      <w:r w:rsidRPr="00176BE7">
        <w:rPr>
          <w:rFonts w:cs="CMR10"/>
          <w:szCs w:val="22"/>
        </w:rPr>
        <w:t xml:space="preserve"> You should never approach a TA with “I do not understand anything”. Make sure to find out first what you do not understand before you come to see the instructor or the </w:t>
      </w:r>
      <w:proofErr w:type="spellStart"/>
      <w:r w:rsidRPr="00176BE7">
        <w:rPr>
          <w:rFonts w:cs="CMR10"/>
          <w:szCs w:val="22"/>
        </w:rPr>
        <w:t>TA</w:t>
      </w:r>
      <w:r>
        <w:rPr>
          <w:rFonts w:cs="CMR10"/>
          <w:szCs w:val="22"/>
        </w:rPr>
        <w:t>s</w:t>
      </w:r>
      <w:r w:rsidRPr="00176BE7">
        <w:rPr>
          <w:rFonts w:cs="CMR10"/>
          <w:szCs w:val="22"/>
        </w:rPr>
        <w:t>.</w:t>
      </w:r>
      <w:proofErr w:type="spellEnd"/>
    </w:p>
    <w:p w14:paraId="72F8AC02" w14:textId="77777777" w:rsidR="001B7531" w:rsidRPr="00176BE7" w:rsidRDefault="001B7531" w:rsidP="001B7531">
      <w:pPr>
        <w:autoSpaceDE w:val="0"/>
        <w:autoSpaceDN w:val="0"/>
        <w:adjustRightInd w:val="0"/>
        <w:jc w:val="both"/>
        <w:rPr>
          <w:rFonts w:cs="CMR10"/>
          <w:szCs w:val="22"/>
        </w:rPr>
      </w:pPr>
    </w:p>
    <w:p w14:paraId="48EBBAC4" w14:textId="77777777" w:rsidR="001B7531" w:rsidRPr="00176BE7" w:rsidRDefault="001B7531" w:rsidP="001B7531">
      <w:pPr>
        <w:autoSpaceDE w:val="0"/>
        <w:autoSpaceDN w:val="0"/>
        <w:adjustRightInd w:val="0"/>
        <w:jc w:val="both"/>
        <w:rPr>
          <w:rFonts w:cs="CMR10"/>
          <w:szCs w:val="22"/>
        </w:rPr>
      </w:pPr>
      <w:r w:rsidRPr="00176BE7">
        <w:rPr>
          <w:rFonts w:cs="CMBX10"/>
          <w:b/>
          <w:szCs w:val="22"/>
        </w:rPr>
        <w:t>E-mail</w:t>
      </w:r>
      <w:r w:rsidRPr="00176BE7">
        <w:rPr>
          <w:rFonts w:cs="CMBX10"/>
          <w:szCs w:val="22"/>
        </w:rPr>
        <w:t xml:space="preserve">: </w:t>
      </w:r>
      <w:r w:rsidRPr="00176BE7">
        <w:rPr>
          <w:rFonts w:cs="CMR10"/>
          <w:szCs w:val="22"/>
        </w:rPr>
        <w:t>Very often, the questions you have are brief and do not require very long answers. If this is the case, you can send your questions by E-mail (</w:t>
      </w:r>
      <w:r w:rsidRPr="00A30981">
        <w:rPr>
          <w:rFonts w:cs="CMR10"/>
          <w:b/>
          <w:bCs/>
          <w:szCs w:val="22"/>
          <w:u w:val="single"/>
        </w:rPr>
        <w:t>copy both instructor and TA</w:t>
      </w:r>
      <w:r w:rsidRPr="00176BE7">
        <w:rPr>
          <w:rFonts w:cs="CMR10"/>
          <w:szCs w:val="22"/>
        </w:rPr>
        <w:t>), clearly mentioning in the header that it is a question regarding E</w:t>
      </w:r>
      <w:r>
        <w:rPr>
          <w:rFonts w:cs="CMR10"/>
          <w:szCs w:val="22"/>
        </w:rPr>
        <w:t>IN 4360C</w:t>
      </w:r>
      <w:r w:rsidRPr="00176BE7">
        <w:rPr>
          <w:rFonts w:cs="CMR10"/>
          <w:szCs w:val="22"/>
        </w:rPr>
        <w:t>.</w:t>
      </w:r>
    </w:p>
    <w:p w14:paraId="1668DCBA" w14:textId="77777777" w:rsidR="001B7531" w:rsidRPr="00176BE7" w:rsidRDefault="001B7531" w:rsidP="001B7531">
      <w:pPr>
        <w:autoSpaceDE w:val="0"/>
        <w:autoSpaceDN w:val="0"/>
        <w:adjustRightInd w:val="0"/>
        <w:jc w:val="both"/>
        <w:rPr>
          <w:rFonts w:cs="CMR10"/>
          <w:szCs w:val="22"/>
        </w:rPr>
      </w:pPr>
    </w:p>
    <w:p w14:paraId="4FE89825" w14:textId="7B877966" w:rsidR="001B7531" w:rsidRDefault="001B7531" w:rsidP="001B7531">
      <w:pPr>
        <w:autoSpaceDE w:val="0"/>
        <w:autoSpaceDN w:val="0"/>
        <w:adjustRightInd w:val="0"/>
        <w:jc w:val="both"/>
        <w:rPr>
          <w:rFonts w:cs="CMR10"/>
          <w:szCs w:val="22"/>
        </w:rPr>
      </w:pPr>
      <w:r w:rsidRPr="00176BE7">
        <w:rPr>
          <w:rFonts w:cs="CMBX10"/>
          <w:b/>
          <w:szCs w:val="22"/>
        </w:rPr>
        <w:t>Appointments</w:t>
      </w:r>
      <w:r w:rsidRPr="00176BE7">
        <w:rPr>
          <w:rFonts w:cs="CMBX10"/>
          <w:szCs w:val="22"/>
        </w:rPr>
        <w:t xml:space="preserve">: </w:t>
      </w:r>
      <w:r w:rsidRPr="00176BE7">
        <w:rPr>
          <w:rFonts w:cs="CMR10"/>
          <w:szCs w:val="22"/>
        </w:rPr>
        <w:t xml:space="preserve">If it is not possible for you to come to office hours, you can schedule an appointment with the instructor or the </w:t>
      </w:r>
      <w:proofErr w:type="spellStart"/>
      <w:r w:rsidRPr="00176BE7">
        <w:rPr>
          <w:rFonts w:cs="CMR10"/>
          <w:szCs w:val="22"/>
        </w:rPr>
        <w:t>TA</w:t>
      </w:r>
      <w:r>
        <w:rPr>
          <w:rFonts w:cs="CMR10"/>
          <w:szCs w:val="22"/>
        </w:rPr>
        <w:t>s</w:t>
      </w:r>
      <w:r w:rsidRPr="00176BE7">
        <w:rPr>
          <w:rFonts w:cs="CMR10"/>
          <w:szCs w:val="22"/>
        </w:rPr>
        <w:t>.</w:t>
      </w:r>
      <w:proofErr w:type="spellEnd"/>
      <w:r w:rsidRPr="00176BE7">
        <w:rPr>
          <w:rFonts w:cs="CMR10"/>
          <w:szCs w:val="22"/>
        </w:rPr>
        <w:t xml:space="preserve"> These appointments have to be arranged by E-mail</w:t>
      </w:r>
      <w:r>
        <w:rPr>
          <w:rFonts w:cs="CMR10"/>
          <w:szCs w:val="22"/>
        </w:rPr>
        <w:t xml:space="preserve"> </w:t>
      </w:r>
      <w:r w:rsidRPr="00176BE7">
        <w:rPr>
          <w:rFonts w:cs="CMR10"/>
          <w:szCs w:val="22"/>
        </w:rPr>
        <w:t>(</w:t>
      </w:r>
      <w:r w:rsidRPr="00A30981">
        <w:rPr>
          <w:rFonts w:cs="CMR10"/>
          <w:b/>
          <w:bCs/>
          <w:szCs w:val="22"/>
          <w:u w:val="single"/>
        </w:rPr>
        <w:t>copy both instructor and TA</w:t>
      </w:r>
      <w:r>
        <w:rPr>
          <w:rFonts w:cs="CMR10"/>
          <w:b/>
          <w:bCs/>
          <w:szCs w:val="22"/>
          <w:u w:val="single"/>
        </w:rPr>
        <w:t>s</w:t>
      </w:r>
      <w:r w:rsidRPr="00176BE7">
        <w:rPr>
          <w:rFonts w:cs="CMR10"/>
          <w:szCs w:val="22"/>
        </w:rPr>
        <w:t xml:space="preserve">). Include in your E-mail a list of time slots throughout the week that are convenient for you. The more flexible the time slots </w:t>
      </w:r>
      <w:r w:rsidRPr="00176BE7">
        <w:rPr>
          <w:rFonts w:cs="CMR10"/>
          <w:szCs w:val="22"/>
        </w:rPr>
        <w:lastRenderedPageBreak/>
        <w:t xml:space="preserve">you give, the quicker you will receive help. If you do not have a preference for who will help you, I suggest you send a single request E-mail to both instructor and TA. Please be aware that we will not make an appointment outside of regular </w:t>
      </w:r>
      <w:r w:rsidR="0073702F" w:rsidRPr="00176BE7">
        <w:rPr>
          <w:rFonts w:cs="CMR10"/>
          <w:szCs w:val="22"/>
        </w:rPr>
        <w:t>workdays</w:t>
      </w:r>
      <w:r w:rsidRPr="00176BE7">
        <w:rPr>
          <w:rFonts w:cs="CMR10"/>
          <w:szCs w:val="22"/>
        </w:rPr>
        <w:t>/hours.</w:t>
      </w:r>
    </w:p>
    <w:p w14:paraId="2921B5B5" w14:textId="77777777" w:rsidR="001B7531" w:rsidRDefault="001B7531" w:rsidP="001B7531">
      <w:pPr>
        <w:rPr>
          <w:b/>
          <w:i/>
        </w:rPr>
      </w:pPr>
    </w:p>
    <w:p w14:paraId="1C3BB01C" w14:textId="77777777" w:rsidR="001B7531" w:rsidRDefault="001B7531" w:rsidP="001B7531">
      <w:pPr>
        <w:rPr>
          <w:b/>
          <w:i/>
        </w:rPr>
      </w:pPr>
      <w:r>
        <w:rPr>
          <w:b/>
          <w:i/>
        </w:rPr>
        <w:t>Professional Component (ABET):</w:t>
      </w:r>
    </w:p>
    <w:p w14:paraId="38DFF0C6" w14:textId="77777777" w:rsidR="001B7531" w:rsidRPr="00F52614" w:rsidRDefault="001B7531" w:rsidP="001B7531">
      <w:pPr>
        <w:pStyle w:val="NormalWeb"/>
        <w:jc w:val="both"/>
        <w:rPr>
          <w:rFonts w:ascii="Cambria" w:eastAsia="Times New Roman" w:hAnsi="Cambria"/>
          <w:color w:val="000000" w:themeColor="text1"/>
          <w:sz w:val="22"/>
        </w:rPr>
      </w:pPr>
      <w:r w:rsidRPr="00F52614">
        <w:rPr>
          <w:rFonts w:ascii="Cambria" w:eastAsia="Times New Roman" w:hAnsi="Cambria"/>
          <w:color w:val="000000" w:themeColor="text1"/>
          <w:sz w:val="22"/>
        </w:rPr>
        <w:t xml:space="preserve">This course contributes to ensuring that the following </w:t>
      </w:r>
      <w:r>
        <w:rPr>
          <w:rFonts w:ascii="Cambria" w:eastAsia="Times New Roman" w:hAnsi="Cambria"/>
          <w:color w:val="000000" w:themeColor="text1"/>
          <w:sz w:val="22"/>
        </w:rPr>
        <w:t>program educational objectives</w:t>
      </w:r>
      <w:r w:rsidRPr="00F52614">
        <w:rPr>
          <w:rFonts w:ascii="Cambria" w:eastAsia="Times New Roman" w:hAnsi="Cambria"/>
          <w:color w:val="000000" w:themeColor="text1"/>
          <w:sz w:val="22"/>
        </w:rPr>
        <w:t xml:space="preserve"> of our BSISE program are met:</w:t>
      </w:r>
    </w:p>
    <w:p w14:paraId="0224A42A" w14:textId="77777777" w:rsidR="001B7531" w:rsidRDefault="001B7531" w:rsidP="001B7531">
      <w:pPr>
        <w:spacing w:before="100" w:beforeAutospacing="1" w:after="100" w:afterAutospacing="1"/>
        <w:jc w:val="both"/>
        <w:rPr>
          <w:color w:val="000000" w:themeColor="text1"/>
        </w:rPr>
      </w:pPr>
      <w:r>
        <w:rPr>
          <w:color w:val="000000" w:themeColor="text1"/>
        </w:rPr>
        <w:t>Within 5 years of graduation, BSISE graduates…</w:t>
      </w:r>
    </w:p>
    <w:p w14:paraId="52BA96A1" w14:textId="77777777" w:rsidR="001B7531" w:rsidRPr="00F52614" w:rsidRDefault="001B7531" w:rsidP="001B7531">
      <w:pPr>
        <w:numPr>
          <w:ilvl w:val="0"/>
          <w:numId w:val="18"/>
        </w:numPr>
        <w:spacing w:before="100" w:beforeAutospacing="1" w:after="100" w:afterAutospacing="1"/>
        <w:jc w:val="both"/>
        <w:rPr>
          <w:color w:val="000000" w:themeColor="text1"/>
        </w:rPr>
      </w:pPr>
      <w:r>
        <w:rPr>
          <w:color w:val="000000" w:themeColor="text1"/>
        </w:rPr>
        <w:t xml:space="preserve">Are successful professionals using industrial and systems engineering </w:t>
      </w:r>
      <w:proofErr w:type="gramStart"/>
      <w:r>
        <w:rPr>
          <w:color w:val="000000" w:themeColor="text1"/>
        </w:rPr>
        <w:t>skills;</w:t>
      </w:r>
      <w:proofErr w:type="gramEnd"/>
    </w:p>
    <w:p w14:paraId="5B31813F" w14:textId="77777777" w:rsidR="001B7531" w:rsidRPr="00F52614" w:rsidRDefault="001B7531" w:rsidP="001B7531">
      <w:pPr>
        <w:numPr>
          <w:ilvl w:val="0"/>
          <w:numId w:val="18"/>
        </w:numPr>
        <w:spacing w:before="100" w:beforeAutospacing="1" w:after="100" w:afterAutospacing="1"/>
        <w:jc w:val="both"/>
        <w:rPr>
          <w:color w:val="000000" w:themeColor="text1"/>
        </w:rPr>
      </w:pPr>
      <w:r>
        <w:rPr>
          <w:color w:val="000000" w:themeColor="text1"/>
        </w:rPr>
        <w:t xml:space="preserve">Acquire advanced knowledge through continuing education or advanced degree </w:t>
      </w:r>
      <w:proofErr w:type="gramStart"/>
      <w:r>
        <w:rPr>
          <w:color w:val="000000" w:themeColor="text1"/>
        </w:rPr>
        <w:t>programs;</w:t>
      </w:r>
      <w:proofErr w:type="gramEnd"/>
    </w:p>
    <w:p w14:paraId="153827CE" w14:textId="77777777" w:rsidR="001B7531" w:rsidRDefault="001B7531" w:rsidP="001B7531">
      <w:pPr>
        <w:numPr>
          <w:ilvl w:val="0"/>
          <w:numId w:val="18"/>
        </w:numPr>
        <w:spacing w:before="100" w:beforeAutospacing="1" w:after="100" w:afterAutospacing="1"/>
        <w:jc w:val="both"/>
        <w:rPr>
          <w:color w:val="000000" w:themeColor="text1"/>
        </w:rPr>
      </w:pPr>
      <w:r>
        <w:rPr>
          <w:color w:val="000000" w:themeColor="text1"/>
        </w:rPr>
        <w:t>Are active leaders in their profession and/or community.</w:t>
      </w:r>
    </w:p>
    <w:p w14:paraId="265BBC1D" w14:textId="77777777" w:rsidR="001B7531" w:rsidRPr="004F4FCF" w:rsidRDefault="001B7531" w:rsidP="001B7531">
      <w:pPr>
        <w:rPr>
          <w:b/>
          <w:i/>
        </w:rPr>
      </w:pPr>
      <w:r w:rsidRPr="001074E3">
        <w:rPr>
          <w:b/>
          <w:i/>
        </w:rPr>
        <w:t>Relation to Program Outcomes (ABET):</w:t>
      </w:r>
    </w:p>
    <w:tbl>
      <w:tblPr>
        <w:tblStyle w:val="TableGrid"/>
        <w:tblW w:w="0" w:type="auto"/>
        <w:tblLook w:val="04A0" w:firstRow="1" w:lastRow="0" w:firstColumn="1" w:lastColumn="0" w:noHBand="0" w:noVBand="1"/>
      </w:tblPr>
      <w:tblGrid>
        <w:gridCol w:w="4732"/>
        <w:gridCol w:w="4618"/>
      </w:tblGrid>
      <w:tr w:rsidR="001B7531" w14:paraId="56096AEB" w14:textId="77777777" w:rsidTr="00631221">
        <w:tc>
          <w:tcPr>
            <w:tcW w:w="47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84C79CE" w14:textId="77777777" w:rsidR="001B7531" w:rsidRDefault="001B7531" w:rsidP="00631221">
            <w:pPr>
              <w:rPr>
                <w:b/>
              </w:rPr>
            </w:pPr>
            <w:r>
              <w:rPr>
                <w:b/>
              </w:rPr>
              <w:t>Outcome</w:t>
            </w:r>
          </w:p>
        </w:tc>
        <w:tc>
          <w:tcPr>
            <w:tcW w:w="46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8E9A270" w14:textId="77777777" w:rsidR="001B7531" w:rsidRDefault="001B7531" w:rsidP="00631221">
            <w:pPr>
              <w:rPr>
                <w:b/>
                <w:vertAlign w:val="superscript"/>
              </w:rPr>
            </w:pPr>
            <w:r>
              <w:rPr>
                <w:b/>
              </w:rPr>
              <w:t>Coverage</w:t>
            </w:r>
            <w:r>
              <w:rPr>
                <w:b/>
                <w:vertAlign w:val="superscript"/>
              </w:rPr>
              <w:t>*</w:t>
            </w:r>
          </w:p>
        </w:tc>
      </w:tr>
      <w:tr w:rsidR="001B7531" w14:paraId="5DDD8296" w14:textId="77777777" w:rsidTr="00631221">
        <w:tc>
          <w:tcPr>
            <w:tcW w:w="4732" w:type="dxa"/>
            <w:tcBorders>
              <w:top w:val="single" w:sz="4" w:space="0" w:color="auto"/>
              <w:left w:val="single" w:sz="4" w:space="0" w:color="auto"/>
              <w:bottom w:val="single" w:sz="4" w:space="0" w:color="auto"/>
              <w:right w:val="single" w:sz="4" w:space="0" w:color="auto"/>
            </w:tcBorders>
            <w:hideMark/>
          </w:tcPr>
          <w:p w14:paraId="4257971B" w14:textId="77777777" w:rsidR="001B7531" w:rsidRPr="00A625B8" w:rsidRDefault="001B7531" w:rsidP="00631221">
            <w:r>
              <w:t>1</w:t>
            </w:r>
            <w:r w:rsidRPr="00A625B8">
              <w:t xml:space="preserve">.  </w:t>
            </w:r>
            <w:r>
              <w:t>Identify, formulate, and solve engineering problems</w:t>
            </w:r>
          </w:p>
        </w:tc>
        <w:tc>
          <w:tcPr>
            <w:tcW w:w="4618" w:type="dxa"/>
            <w:tcBorders>
              <w:top w:val="single" w:sz="4" w:space="0" w:color="auto"/>
              <w:left w:val="single" w:sz="4" w:space="0" w:color="auto"/>
              <w:bottom w:val="single" w:sz="4" w:space="0" w:color="auto"/>
              <w:right w:val="single" w:sz="4" w:space="0" w:color="auto"/>
            </w:tcBorders>
            <w:hideMark/>
          </w:tcPr>
          <w:p w14:paraId="354CC991" w14:textId="77777777" w:rsidR="001B7531" w:rsidRPr="00A625B8" w:rsidRDefault="001B7531" w:rsidP="00631221">
            <w:r w:rsidRPr="00A625B8">
              <w:t>High</w:t>
            </w:r>
          </w:p>
        </w:tc>
      </w:tr>
      <w:tr w:rsidR="001B7531" w14:paraId="12047D23" w14:textId="77777777" w:rsidTr="00631221">
        <w:tc>
          <w:tcPr>
            <w:tcW w:w="4732" w:type="dxa"/>
            <w:tcBorders>
              <w:top w:val="single" w:sz="4" w:space="0" w:color="auto"/>
              <w:left w:val="single" w:sz="4" w:space="0" w:color="auto"/>
              <w:bottom w:val="single" w:sz="4" w:space="0" w:color="auto"/>
              <w:right w:val="single" w:sz="4" w:space="0" w:color="auto"/>
            </w:tcBorders>
            <w:hideMark/>
          </w:tcPr>
          <w:p w14:paraId="15E79634" w14:textId="77777777" w:rsidR="001B7531" w:rsidRPr="00A625B8" w:rsidRDefault="001B7531" w:rsidP="00631221">
            <w:r>
              <w:t>2</w:t>
            </w:r>
            <w:r w:rsidRPr="00A625B8">
              <w:t xml:space="preserve">.  </w:t>
            </w:r>
            <w:r>
              <w:t>Apply engineering design … consideration of public health, safety, and welfare as well as global, cultural, social, environmental, and economic factors</w:t>
            </w:r>
          </w:p>
        </w:tc>
        <w:tc>
          <w:tcPr>
            <w:tcW w:w="4618" w:type="dxa"/>
            <w:tcBorders>
              <w:top w:val="single" w:sz="4" w:space="0" w:color="auto"/>
              <w:left w:val="single" w:sz="4" w:space="0" w:color="auto"/>
              <w:bottom w:val="single" w:sz="4" w:space="0" w:color="auto"/>
              <w:right w:val="single" w:sz="4" w:space="0" w:color="auto"/>
            </w:tcBorders>
            <w:hideMark/>
          </w:tcPr>
          <w:p w14:paraId="7079F6F8" w14:textId="77777777" w:rsidR="001B7531" w:rsidRPr="00A625B8" w:rsidRDefault="001B7531" w:rsidP="00631221">
            <w:r>
              <w:t>Medium</w:t>
            </w:r>
          </w:p>
        </w:tc>
      </w:tr>
      <w:tr w:rsidR="001B7531" w14:paraId="12856AA8" w14:textId="77777777" w:rsidTr="00631221">
        <w:tc>
          <w:tcPr>
            <w:tcW w:w="4732" w:type="dxa"/>
            <w:tcBorders>
              <w:top w:val="single" w:sz="4" w:space="0" w:color="auto"/>
              <w:left w:val="single" w:sz="4" w:space="0" w:color="auto"/>
              <w:bottom w:val="single" w:sz="4" w:space="0" w:color="auto"/>
              <w:right w:val="single" w:sz="4" w:space="0" w:color="auto"/>
            </w:tcBorders>
            <w:hideMark/>
          </w:tcPr>
          <w:p w14:paraId="514150B3" w14:textId="77777777" w:rsidR="001B7531" w:rsidRPr="00A625B8" w:rsidRDefault="001B7531" w:rsidP="00631221">
            <w:r>
              <w:t>3.  Communicate effectively with a range of audiences</w:t>
            </w:r>
          </w:p>
        </w:tc>
        <w:tc>
          <w:tcPr>
            <w:tcW w:w="4618" w:type="dxa"/>
            <w:tcBorders>
              <w:top w:val="single" w:sz="4" w:space="0" w:color="auto"/>
              <w:left w:val="single" w:sz="4" w:space="0" w:color="auto"/>
              <w:bottom w:val="single" w:sz="4" w:space="0" w:color="auto"/>
              <w:right w:val="single" w:sz="4" w:space="0" w:color="auto"/>
            </w:tcBorders>
          </w:tcPr>
          <w:p w14:paraId="51C1CA94" w14:textId="77777777" w:rsidR="001B7531" w:rsidRPr="00A625B8" w:rsidRDefault="001B7531" w:rsidP="00631221"/>
        </w:tc>
      </w:tr>
      <w:tr w:rsidR="001B7531" w14:paraId="6A36C677" w14:textId="77777777" w:rsidTr="00631221">
        <w:tc>
          <w:tcPr>
            <w:tcW w:w="4732" w:type="dxa"/>
            <w:tcBorders>
              <w:top w:val="single" w:sz="4" w:space="0" w:color="auto"/>
              <w:left w:val="single" w:sz="4" w:space="0" w:color="auto"/>
              <w:bottom w:val="single" w:sz="4" w:space="0" w:color="auto"/>
              <w:right w:val="single" w:sz="4" w:space="0" w:color="auto"/>
            </w:tcBorders>
            <w:hideMark/>
          </w:tcPr>
          <w:p w14:paraId="23596F2C" w14:textId="77777777" w:rsidR="001B7531" w:rsidRPr="00A625B8" w:rsidRDefault="001B7531" w:rsidP="00631221">
            <w:r>
              <w:t>4</w:t>
            </w:r>
            <w:r w:rsidRPr="00A625B8">
              <w:t xml:space="preserve">.  </w:t>
            </w:r>
            <w:r>
              <w:t>Recognize ethical and professional responsibilities … impact of engineering solutions in global, economic, environmental, and societal contexts</w:t>
            </w:r>
          </w:p>
        </w:tc>
        <w:tc>
          <w:tcPr>
            <w:tcW w:w="4618" w:type="dxa"/>
            <w:tcBorders>
              <w:top w:val="single" w:sz="4" w:space="0" w:color="auto"/>
              <w:left w:val="single" w:sz="4" w:space="0" w:color="auto"/>
              <w:bottom w:val="single" w:sz="4" w:space="0" w:color="auto"/>
              <w:right w:val="single" w:sz="4" w:space="0" w:color="auto"/>
            </w:tcBorders>
            <w:hideMark/>
          </w:tcPr>
          <w:p w14:paraId="390AB10B" w14:textId="77777777" w:rsidR="001B7531" w:rsidRPr="00A625B8" w:rsidRDefault="001B7531" w:rsidP="00631221">
            <w:r w:rsidRPr="00A625B8">
              <w:t>Medium</w:t>
            </w:r>
          </w:p>
        </w:tc>
      </w:tr>
      <w:tr w:rsidR="001B7531" w14:paraId="7D51CA8B" w14:textId="77777777" w:rsidTr="00631221">
        <w:tc>
          <w:tcPr>
            <w:tcW w:w="4732" w:type="dxa"/>
            <w:tcBorders>
              <w:top w:val="single" w:sz="4" w:space="0" w:color="auto"/>
              <w:left w:val="single" w:sz="4" w:space="0" w:color="auto"/>
              <w:bottom w:val="single" w:sz="4" w:space="0" w:color="auto"/>
              <w:right w:val="single" w:sz="4" w:space="0" w:color="auto"/>
            </w:tcBorders>
            <w:hideMark/>
          </w:tcPr>
          <w:p w14:paraId="5268AA68" w14:textId="77777777" w:rsidR="001B7531" w:rsidRPr="00A625B8" w:rsidRDefault="001B7531" w:rsidP="00631221">
            <w:r>
              <w:t>5</w:t>
            </w:r>
            <w:r w:rsidRPr="00A625B8">
              <w:t xml:space="preserve">.  Function </w:t>
            </w:r>
            <w:r>
              <w:t>effectively on a team … provide leadership, create a collaborative and inclusive environment …</w:t>
            </w:r>
          </w:p>
        </w:tc>
        <w:tc>
          <w:tcPr>
            <w:tcW w:w="4618" w:type="dxa"/>
            <w:tcBorders>
              <w:top w:val="single" w:sz="4" w:space="0" w:color="auto"/>
              <w:left w:val="single" w:sz="4" w:space="0" w:color="auto"/>
              <w:bottom w:val="single" w:sz="4" w:space="0" w:color="auto"/>
              <w:right w:val="single" w:sz="4" w:space="0" w:color="auto"/>
            </w:tcBorders>
          </w:tcPr>
          <w:p w14:paraId="145E3632" w14:textId="77777777" w:rsidR="001B7531" w:rsidRPr="00A625B8" w:rsidRDefault="001B7531" w:rsidP="00631221">
            <w:r>
              <w:t>Low</w:t>
            </w:r>
          </w:p>
        </w:tc>
      </w:tr>
      <w:tr w:rsidR="001B7531" w14:paraId="26EADBC2" w14:textId="77777777" w:rsidTr="00631221">
        <w:tc>
          <w:tcPr>
            <w:tcW w:w="4732" w:type="dxa"/>
            <w:tcBorders>
              <w:top w:val="single" w:sz="4" w:space="0" w:color="auto"/>
              <w:left w:val="single" w:sz="4" w:space="0" w:color="auto"/>
              <w:bottom w:val="single" w:sz="4" w:space="0" w:color="auto"/>
              <w:right w:val="single" w:sz="4" w:space="0" w:color="auto"/>
            </w:tcBorders>
            <w:hideMark/>
          </w:tcPr>
          <w:p w14:paraId="45D4210B" w14:textId="77777777" w:rsidR="001B7531" w:rsidRPr="00A625B8" w:rsidRDefault="001B7531" w:rsidP="00631221">
            <w:r>
              <w:t>6</w:t>
            </w:r>
            <w:r w:rsidRPr="00A625B8">
              <w:t xml:space="preserve">.  </w:t>
            </w:r>
            <w:r>
              <w:t>Develop and conduct appropriate experimentation, analyze, and interpret data …</w:t>
            </w:r>
          </w:p>
        </w:tc>
        <w:tc>
          <w:tcPr>
            <w:tcW w:w="4618" w:type="dxa"/>
            <w:tcBorders>
              <w:top w:val="single" w:sz="4" w:space="0" w:color="auto"/>
              <w:left w:val="single" w:sz="4" w:space="0" w:color="auto"/>
              <w:bottom w:val="single" w:sz="4" w:space="0" w:color="auto"/>
              <w:right w:val="single" w:sz="4" w:space="0" w:color="auto"/>
            </w:tcBorders>
          </w:tcPr>
          <w:p w14:paraId="76048839" w14:textId="77777777" w:rsidR="001B7531" w:rsidRPr="00A625B8" w:rsidRDefault="001B7531" w:rsidP="00631221"/>
        </w:tc>
      </w:tr>
      <w:tr w:rsidR="001B7531" w14:paraId="2A050747" w14:textId="77777777" w:rsidTr="00631221">
        <w:tc>
          <w:tcPr>
            <w:tcW w:w="4732" w:type="dxa"/>
            <w:tcBorders>
              <w:top w:val="single" w:sz="4" w:space="0" w:color="auto"/>
              <w:left w:val="single" w:sz="4" w:space="0" w:color="auto"/>
              <w:bottom w:val="single" w:sz="4" w:space="0" w:color="auto"/>
              <w:right w:val="single" w:sz="4" w:space="0" w:color="auto"/>
            </w:tcBorders>
            <w:hideMark/>
          </w:tcPr>
          <w:p w14:paraId="1AFD6E6E" w14:textId="77777777" w:rsidR="001B7531" w:rsidRPr="00A625B8" w:rsidRDefault="001B7531" w:rsidP="00631221">
            <w:r>
              <w:t>7</w:t>
            </w:r>
            <w:r w:rsidRPr="00A625B8">
              <w:t xml:space="preserve">.  </w:t>
            </w:r>
            <w:r>
              <w:t>Ability to acquire and apply new knowledge as needed …</w:t>
            </w:r>
          </w:p>
        </w:tc>
        <w:tc>
          <w:tcPr>
            <w:tcW w:w="4618" w:type="dxa"/>
            <w:tcBorders>
              <w:top w:val="single" w:sz="4" w:space="0" w:color="auto"/>
              <w:left w:val="single" w:sz="4" w:space="0" w:color="auto"/>
              <w:bottom w:val="single" w:sz="4" w:space="0" w:color="auto"/>
              <w:right w:val="single" w:sz="4" w:space="0" w:color="auto"/>
            </w:tcBorders>
            <w:hideMark/>
          </w:tcPr>
          <w:p w14:paraId="07823A58" w14:textId="77777777" w:rsidR="001B7531" w:rsidRPr="00A625B8" w:rsidRDefault="001B7531" w:rsidP="00631221"/>
        </w:tc>
      </w:tr>
    </w:tbl>
    <w:p w14:paraId="1DF5094F" w14:textId="77777777" w:rsidR="001B7531" w:rsidRDefault="001B7531" w:rsidP="001B7531">
      <w:pPr>
        <w:rPr>
          <w:color w:val="000000" w:themeColor="text1"/>
        </w:rPr>
      </w:pPr>
    </w:p>
    <w:p w14:paraId="5C72DF5C" w14:textId="77777777" w:rsidR="001B7531" w:rsidRDefault="001B7531" w:rsidP="001B7531">
      <w:pPr>
        <w:autoSpaceDE w:val="0"/>
        <w:autoSpaceDN w:val="0"/>
        <w:adjustRightInd w:val="0"/>
        <w:jc w:val="both"/>
        <w:rPr>
          <w:rFonts w:cs="CMR10"/>
          <w:szCs w:val="22"/>
        </w:rPr>
      </w:pPr>
    </w:p>
    <w:p w14:paraId="3DEFA716" w14:textId="77777777" w:rsidR="001B7531" w:rsidRDefault="001B7531" w:rsidP="001B7531">
      <w:pPr>
        <w:rPr>
          <w:b/>
          <w:i/>
        </w:rPr>
      </w:pPr>
      <w:r>
        <w:rPr>
          <w:b/>
          <w:i/>
        </w:rPr>
        <w:br w:type="page"/>
      </w:r>
    </w:p>
    <w:p w14:paraId="0736AE8B" w14:textId="1F2B1462" w:rsidR="001372BB" w:rsidRDefault="001B7531" w:rsidP="001B7531">
      <w:pPr>
        <w:rPr>
          <w:b/>
          <w:i/>
        </w:rPr>
      </w:pPr>
      <w:r>
        <w:rPr>
          <w:b/>
          <w:i/>
        </w:rPr>
        <w:lastRenderedPageBreak/>
        <w:t>Course Schedule</w:t>
      </w:r>
      <w:r w:rsidRPr="001C18FE">
        <w:rPr>
          <w:b/>
          <w:i/>
        </w:rPr>
        <w:t xml:space="preserve"> </w:t>
      </w:r>
      <w:r>
        <w:rPr>
          <w:b/>
          <w:i/>
        </w:rPr>
        <w:t>(Tentative)</w:t>
      </w:r>
    </w:p>
    <w:p w14:paraId="78BE8C74" w14:textId="77777777" w:rsidR="003A1EDC" w:rsidRDefault="003A1EDC" w:rsidP="001B7531">
      <w:pPr>
        <w:rPr>
          <w:b/>
          <w:i/>
        </w:rPr>
      </w:pPr>
    </w:p>
    <w:tbl>
      <w:tblPr>
        <w:tblStyle w:val="TableGrid"/>
        <w:tblW w:w="10435" w:type="dxa"/>
        <w:tblLayout w:type="fixed"/>
        <w:tblLook w:val="04A0" w:firstRow="1" w:lastRow="0" w:firstColumn="1" w:lastColumn="0" w:noHBand="0" w:noVBand="1"/>
      </w:tblPr>
      <w:tblGrid>
        <w:gridCol w:w="805"/>
        <w:gridCol w:w="2790"/>
        <w:gridCol w:w="5760"/>
        <w:gridCol w:w="1080"/>
      </w:tblGrid>
      <w:tr w:rsidR="00F5611E" w:rsidRPr="00896EB2" w14:paraId="5B98EF43" w14:textId="1E7CB7CF" w:rsidTr="00130C8E">
        <w:trPr>
          <w:trHeight w:val="536"/>
        </w:trPr>
        <w:tc>
          <w:tcPr>
            <w:tcW w:w="805" w:type="dxa"/>
            <w:vAlign w:val="center"/>
          </w:tcPr>
          <w:p w14:paraId="136C0154" w14:textId="77777777" w:rsidR="00F5611E" w:rsidRPr="00AF4A9D" w:rsidRDefault="00F5611E" w:rsidP="00F1350B">
            <w:pPr>
              <w:jc w:val="center"/>
              <w:rPr>
                <w:b/>
                <w:color w:val="000000" w:themeColor="text1"/>
                <w:lang w:eastAsia="zh-CN"/>
              </w:rPr>
            </w:pPr>
            <w:r w:rsidRPr="00AF4A9D">
              <w:rPr>
                <w:b/>
                <w:color w:val="000000" w:themeColor="text1"/>
                <w:lang w:eastAsia="zh-CN"/>
              </w:rPr>
              <w:t>Week</w:t>
            </w:r>
          </w:p>
        </w:tc>
        <w:tc>
          <w:tcPr>
            <w:tcW w:w="2790" w:type="dxa"/>
          </w:tcPr>
          <w:p w14:paraId="317BAF62" w14:textId="77777777" w:rsidR="00F5611E" w:rsidRPr="00AF4A9D" w:rsidRDefault="00F5611E" w:rsidP="00F1350B">
            <w:pPr>
              <w:jc w:val="center"/>
              <w:rPr>
                <w:b/>
                <w:color w:val="000000" w:themeColor="text1"/>
                <w:lang w:eastAsia="zh-CN"/>
              </w:rPr>
            </w:pPr>
            <w:r w:rsidRPr="00BC2723">
              <w:rPr>
                <w:b/>
                <w:bCs/>
                <w:szCs w:val="22"/>
              </w:rPr>
              <w:t>Date</w:t>
            </w:r>
          </w:p>
        </w:tc>
        <w:tc>
          <w:tcPr>
            <w:tcW w:w="5760" w:type="dxa"/>
            <w:vAlign w:val="center"/>
          </w:tcPr>
          <w:p w14:paraId="71042175" w14:textId="77777777" w:rsidR="00F5611E" w:rsidRPr="00AF4A9D" w:rsidRDefault="00F5611E" w:rsidP="00F1350B">
            <w:pPr>
              <w:jc w:val="center"/>
              <w:rPr>
                <w:b/>
                <w:color w:val="000000" w:themeColor="text1"/>
                <w:lang w:eastAsia="zh-CN"/>
              </w:rPr>
            </w:pPr>
            <w:r w:rsidRPr="00AF4A9D">
              <w:rPr>
                <w:b/>
                <w:color w:val="000000" w:themeColor="text1"/>
                <w:lang w:eastAsia="zh-CN"/>
              </w:rPr>
              <w:t>Topic</w:t>
            </w:r>
          </w:p>
        </w:tc>
        <w:tc>
          <w:tcPr>
            <w:tcW w:w="1080" w:type="dxa"/>
            <w:vAlign w:val="center"/>
          </w:tcPr>
          <w:p w14:paraId="64CB0558" w14:textId="7771FDF1" w:rsidR="00F5611E" w:rsidRPr="00AF4A9D" w:rsidRDefault="00F5611E" w:rsidP="00F1350B">
            <w:pPr>
              <w:jc w:val="center"/>
              <w:rPr>
                <w:b/>
                <w:color w:val="000000" w:themeColor="text1"/>
                <w:lang w:eastAsia="zh-CN"/>
              </w:rPr>
            </w:pPr>
            <w:r>
              <w:rPr>
                <w:b/>
                <w:color w:val="000000" w:themeColor="text1"/>
                <w:lang w:eastAsia="zh-CN"/>
              </w:rPr>
              <w:t>Modules</w:t>
            </w:r>
            <w:r w:rsidRPr="00AF4A9D">
              <w:rPr>
                <w:b/>
                <w:color w:val="000000" w:themeColor="text1"/>
                <w:lang w:eastAsia="zh-CN"/>
              </w:rPr>
              <w:t xml:space="preserve"> </w:t>
            </w:r>
          </w:p>
        </w:tc>
      </w:tr>
      <w:tr w:rsidR="00992A96" w:rsidRPr="00896EB2" w14:paraId="207AEA85" w14:textId="0381C3F9" w:rsidTr="00130C8E">
        <w:trPr>
          <w:trHeight w:val="288"/>
        </w:trPr>
        <w:tc>
          <w:tcPr>
            <w:tcW w:w="805" w:type="dxa"/>
            <w:vMerge w:val="restart"/>
            <w:vAlign w:val="center"/>
          </w:tcPr>
          <w:p w14:paraId="151FC591" w14:textId="77777777" w:rsidR="00992A96" w:rsidRPr="00D25EED" w:rsidRDefault="00992A96" w:rsidP="00F1350B">
            <w:pPr>
              <w:rPr>
                <w:bCs/>
                <w:color w:val="000000" w:themeColor="text1"/>
                <w:lang w:eastAsia="zh-CN"/>
              </w:rPr>
            </w:pPr>
            <w:r w:rsidRPr="00D25EED">
              <w:rPr>
                <w:bCs/>
                <w:color w:val="000000" w:themeColor="text1"/>
                <w:lang w:eastAsia="zh-CN"/>
              </w:rPr>
              <w:t>1</w:t>
            </w:r>
          </w:p>
        </w:tc>
        <w:tc>
          <w:tcPr>
            <w:tcW w:w="2790" w:type="dxa"/>
          </w:tcPr>
          <w:p w14:paraId="7EEB188C" w14:textId="0E9884D1" w:rsidR="00992A96" w:rsidRDefault="00992A96" w:rsidP="00F1350B">
            <w:pPr>
              <w:rPr>
                <w:bCs/>
                <w:color w:val="000000" w:themeColor="text1"/>
                <w:lang w:eastAsia="zh-CN"/>
              </w:rPr>
            </w:pPr>
            <w:r>
              <w:rPr>
                <w:szCs w:val="22"/>
              </w:rPr>
              <w:t xml:space="preserve">Monday, Jan </w:t>
            </w:r>
            <w:r w:rsidR="00F67229">
              <w:rPr>
                <w:szCs w:val="22"/>
              </w:rPr>
              <w:t>9</w:t>
            </w:r>
            <w:r w:rsidRPr="0073702F">
              <w:rPr>
                <w:szCs w:val="22"/>
                <w:vertAlign w:val="superscript"/>
              </w:rPr>
              <w:t>th</w:t>
            </w:r>
            <w:r>
              <w:rPr>
                <w:szCs w:val="22"/>
              </w:rPr>
              <w:t xml:space="preserve"> </w:t>
            </w:r>
          </w:p>
        </w:tc>
        <w:tc>
          <w:tcPr>
            <w:tcW w:w="5760" w:type="dxa"/>
            <w:vAlign w:val="center"/>
          </w:tcPr>
          <w:p w14:paraId="1C19C100" w14:textId="77777777" w:rsidR="00992A96" w:rsidRPr="00896EB2" w:rsidRDefault="00992A96" w:rsidP="00F1350B">
            <w:pPr>
              <w:rPr>
                <w:bCs/>
                <w:color w:val="000000" w:themeColor="text1"/>
                <w:lang w:eastAsia="zh-CN"/>
              </w:rPr>
            </w:pPr>
            <w:r>
              <w:rPr>
                <w:bCs/>
                <w:color w:val="000000" w:themeColor="text1"/>
                <w:lang w:eastAsia="zh-CN"/>
              </w:rPr>
              <w:t xml:space="preserve">Course Logistics and </w:t>
            </w:r>
            <w:r w:rsidRPr="00D25EED">
              <w:rPr>
                <w:bCs/>
                <w:color w:val="000000" w:themeColor="text1"/>
                <w:lang w:eastAsia="zh-CN"/>
              </w:rPr>
              <w:t>Introduction</w:t>
            </w:r>
            <w:r>
              <w:rPr>
                <w:bCs/>
                <w:color w:val="000000" w:themeColor="text1"/>
                <w:lang w:eastAsia="zh-CN"/>
              </w:rPr>
              <w:t xml:space="preserve"> Survey</w:t>
            </w:r>
          </w:p>
        </w:tc>
        <w:tc>
          <w:tcPr>
            <w:tcW w:w="1080" w:type="dxa"/>
            <w:vMerge w:val="restart"/>
            <w:vAlign w:val="center"/>
          </w:tcPr>
          <w:p w14:paraId="6750C3F8" w14:textId="782DBC27" w:rsidR="00992A96" w:rsidRPr="00D25EED" w:rsidRDefault="00992A96" w:rsidP="00F1350B">
            <w:pPr>
              <w:rPr>
                <w:bCs/>
                <w:color w:val="000000" w:themeColor="text1"/>
                <w:lang w:eastAsia="zh-CN"/>
              </w:rPr>
            </w:pPr>
            <w:r>
              <w:rPr>
                <w:bCs/>
                <w:color w:val="000000" w:themeColor="text1"/>
                <w:lang w:eastAsia="zh-CN"/>
              </w:rPr>
              <w:t>1</w:t>
            </w:r>
          </w:p>
        </w:tc>
      </w:tr>
      <w:tr w:rsidR="00992A96" w:rsidRPr="00896EB2" w14:paraId="5CBBB9B6" w14:textId="71EC2869" w:rsidTr="00130C8E">
        <w:trPr>
          <w:trHeight w:val="268"/>
        </w:trPr>
        <w:tc>
          <w:tcPr>
            <w:tcW w:w="805" w:type="dxa"/>
            <w:vMerge/>
            <w:vAlign w:val="center"/>
          </w:tcPr>
          <w:p w14:paraId="2683B999" w14:textId="77777777" w:rsidR="00992A96" w:rsidRPr="00D25EED" w:rsidRDefault="00992A96" w:rsidP="0073702F">
            <w:pPr>
              <w:rPr>
                <w:bCs/>
                <w:color w:val="000000" w:themeColor="text1"/>
                <w:lang w:eastAsia="zh-CN"/>
              </w:rPr>
            </w:pPr>
          </w:p>
        </w:tc>
        <w:tc>
          <w:tcPr>
            <w:tcW w:w="2790" w:type="dxa"/>
            <w:shd w:val="clear" w:color="auto" w:fill="auto"/>
          </w:tcPr>
          <w:p w14:paraId="2673EEC9" w14:textId="0CDDE3AC" w:rsidR="00992A96" w:rsidRPr="000147B3" w:rsidRDefault="00992A96" w:rsidP="0073702F">
            <w:pPr>
              <w:rPr>
                <w:color w:val="000000" w:themeColor="text1"/>
                <w:lang w:eastAsia="zh-CN"/>
              </w:rPr>
            </w:pPr>
            <w:r>
              <w:rPr>
                <w:szCs w:val="22"/>
              </w:rPr>
              <w:t>Wednesday, Jan 1</w:t>
            </w:r>
            <w:r w:rsidR="00F67229">
              <w:rPr>
                <w:szCs w:val="22"/>
              </w:rPr>
              <w:t>1</w:t>
            </w:r>
            <w:r w:rsidRPr="0073702F">
              <w:rPr>
                <w:szCs w:val="22"/>
                <w:vertAlign w:val="superscript"/>
              </w:rPr>
              <w:t>th</w:t>
            </w:r>
            <w:r>
              <w:rPr>
                <w:szCs w:val="22"/>
              </w:rPr>
              <w:t xml:space="preserve">  </w:t>
            </w:r>
          </w:p>
        </w:tc>
        <w:tc>
          <w:tcPr>
            <w:tcW w:w="5760" w:type="dxa"/>
            <w:shd w:val="clear" w:color="auto" w:fill="auto"/>
            <w:vAlign w:val="center"/>
          </w:tcPr>
          <w:p w14:paraId="489C6471" w14:textId="77777777" w:rsidR="00992A96" w:rsidRPr="00310645" w:rsidRDefault="00992A96" w:rsidP="0073702F">
            <w:pPr>
              <w:rPr>
                <w:b/>
                <w:bCs/>
                <w:color w:val="000000" w:themeColor="text1"/>
                <w:lang w:eastAsia="zh-CN"/>
              </w:rPr>
            </w:pPr>
            <w:r w:rsidRPr="000147B3">
              <w:rPr>
                <w:color w:val="000000" w:themeColor="text1"/>
                <w:lang w:eastAsia="zh-CN"/>
              </w:rPr>
              <w:t>Introduction to Human Factors and Ergonomics and User Centered Design</w:t>
            </w:r>
            <w:r>
              <w:rPr>
                <w:b/>
                <w:bCs/>
                <w:color w:val="000000" w:themeColor="text1"/>
                <w:lang w:eastAsia="zh-CN"/>
              </w:rPr>
              <w:t xml:space="preserve"> </w:t>
            </w:r>
          </w:p>
        </w:tc>
        <w:tc>
          <w:tcPr>
            <w:tcW w:w="1080" w:type="dxa"/>
            <w:vMerge/>
            <w:vAlign w:val="center"/>
          </w:tcPr>
          <w:p w14:paraId="786884CE" w14:textId="77777777" w:rsidR="00992A96" w:rsidRPr="00D25EED" w:rsidRDefault="00992A96" w:rsidP="0073702F">
            <w:pPr>
              <w:rPr>
                <w:bCs/>
                <w:color w:val="000000" w:themeColor="text1"/>
                <w:lang w:eastAsia="zh-CN"/>
              </w:rPr>
            </w:pPr>
          </w:p>
        </w:tc>
      </w:tr>
      <w:tr w:rsidR="00992A96" w:rsidRPr="00896EB2" w14:paraId="60A7FA65" w14:textId="59B3FB1E" w:rsidTr="00130C8E">
        <w:trPr>
          <w:trHeight w:val="268"/>
        </w:trPr>
        <w:tc>
          <w:tcPr>
            <w:tcW w:w="805" w:type="dxa"/>
            <w:vMerge/>
            <w:vAlign w:val="center"/>
          </w:tcPr>
          <w:p w14:paraId="4A732D9E" w14:textId="77777777" w:rsidR="00992A96" w:rsidRPr="00D25EED" w:rsidRDefault="00992A96" w:rsidP="0073702F">
            <w:pPr>
              <w:rPr>
                <w:bCs/>
                <w:color w:val="000000" w:themeColor="text1"/>
                <w:lang w:eastAsia="zh-CN"/>
              </w:rPr>
            </w:pPr>
          </w:p>
        </w:tc>
        <w:tc>
          <w:tcPr>
            <w:tcW w:w="2790" w:type="dxa"/>
            <w:shd w:val="clear" w:color="auto" w:fill="auto"/>
          </w:tcPr>
          <w:p w14:paraId="3FA9F405" w14:textId="7779AD51" w:rsidR="00992A96" w:rsidRDefault="00992A96" w:rsidP="0073702F">
            <w:pPr>
              <w:rPr>
                <w:szCs w:val="22"/>
              </w:rPr>
            </w:pPr>
            <w:r>
              <w:rPr>
                <w:szCs w:val="22"/>
              </w:rPr>
              <w:t>Friday</w:t>
            </w:r>
            <w:r w:rsidRPr="000147B3">
              <w:rPr>
                <w:szCs w:val="22"/>
              </w:rPr>
              <w:t xml:space="preserve">, </w:t>
            </w:r>
            <w:r>
              <w:rPr>
                <w:szCs w:val="22"/>
              </w:rPr>
              <w:t>Jan 1</w:t>
            </w:r>
            <w:r w:rsidR="00F67229">
              <w:rPr>
                <w:szCs w:val="22"/>
              </w:rPr>
              <w:t>3</w:t>
            </w:r>
            <w:r w:rsidRPr="0073702F">
              <w:rPr>
                <w:szCs w:val="22"/>
                <w:vertAlign w:val="superscript"/>
              </w:rPr>
              <w:t>th</w:t>
            </w:r>
            <w:r>
              <w:rPr>
                <w:szCs w:val="22"/>
              </w:rPr>
              <w:t xml:space="preserve"> </w:t>
            </w:r>
          </w:p>
        </w:tc>
        <w:tc>
          <w:tcPr>
            <w:tcW w:w="5760" w:type="dxa"/>
            <w:shd w:val="clear" w:color="auto" w:fill="auto"/>
            <w:vAlign w:val="center"/>
          </w:tcPr>
          <w:p w14:paraId="760333B0" w14:textId="2590DABC" w:rsidR="00992A96" w:rsidRPr="000147B3" w:rsidRDefault="00992A96" w:rsidP="0073702F">
            <w:pPr>
              <w:rPr>
                <w:color w:val="000000" w:themeColor="text1"/>
                <w:lang w:eastAsia="zh-CN"/>
              </w:rPr>
            </w:pPr>
            <w:r w:rsidRPr="000147B3">
              <w:rPr>
                <w:color w:val="000000" w:themeColor="text1"/>
                <w:lang w:eastAsia="zh-CN"/>
              </w:rPr>
              <w:t>Introduction to Human Factors and Ergonomics and User Centered Design</w:t>
            </w:r>
          </w:p>
        </w:tc>
        <w:tc>
          <w:tcPr>
            <w:tcW w:w="1080" w:type="dxa"/>
            <w:vMerge/>
            <w:vAlign w:val="center"/>
          </w:tcPr>
          <w:p w14:paraId="73E2D8E7" w14:textId="77777777" w:rsidR="00992A96" w:rsidRPr="00D25EED" w:rsidRDefault="00992A96" w:rsidP="0073702F">
            <w:pPr>
              <w:rPr>
                <w:bCs/>
                <w:color w:val="000000" w:themeColor="text1"/>
                <w:lang w:eastAsia="zh-CN"/>
              </w:rPr>
            </w:pPr>
          </w:p>
        </w:tc>
      </w:tr>
      <w:tr w:rsidR="00F5611E" w:rsidRPr="00896EB2" w14:paraId="38D552ED" w14:textId="16DD5291" w:rsidTr="00130C8E">
        <w:trPr>
          <w:trHeight w:val="268"/>
        </w:trPr>
        <w:tc>
          <w:tcPr>
            <w:tcW w:w="805" w:type="dxa"/>
            <w:vMerge w:val="restart"/>
            <w:vAlign w:val="center"/>
          </w:tcPr>
          <w:p w14:paraId="28D06418" w14:textId="77777777" w:rsidR="00F5611E" w:rsidRPr="00D25EED" w:rsidRDefault="00F5611E" w:rsidP="0073702F">
            <w:pPr>
              <w:rPr>
                <w:bCs/>
                <w:color w:val="000000" w:themeColor="text1"/>
                <w:lang w:eastAsia="zh-CN"/>
              </w:rPr>
            </w:pPr>
            <w:r w:rsidRPr="00D25EED">
              <w:rPr>
                <w:bCs/>
                <w:color w:val="000000" w:themeColor="text1"/>
                <w:lang w:eastAsia="zh-CN"/>
              </w:rPr>
              <w:t>2</w:t>
            </w:r>
          </w:p>
        </w:tc>
        <w:tc>
          <w:tcPr>
            <w:tcW w:w="2790" w:type="dxa"/>
            <w:shd w:val="clear" w:color="auto" w:fill="AEAAAA" w:themeFill="background2" w:themeFillShade="BF"/>
          </w:tcPr>
          <w:p w14:paraId="5D9CB28D" w14:textId="664A0C55" w:rsidR="00F5611E" w:rsidRPr="000147B3" w:rsidRDefault="00F5611E" w:rsidP="0073702F">
            <w:pPr>
              <w:rPr>
                <w:szCs w:val="22"/>
              </w:rPr>
            </w:pPr>
            <w:r>
              <w:rPr>
                <w:szCs w:val="22"/>
              </w:rPr>
              <w:t>Monday, Jan 1</w:t>
            </w:r>
            <w:r w:rsidR="00F67229">
              <w:rPr>
                <w:szCs w:val="22"/>
              </w:rPr>
              <w:t>6</w:t>
            </w:r>
            <w:r w:rsidRPr="0073702F">
              <w:rPr>
                <w:szCs w:val="22"/>
                <w:vertAlign w:val="superscript"/>
              </w:rPr>
              <w:t>th</w:t>
            </w:r>
            <w:r>
              <w:rPr>
                <w:szCs w:val="22"/>
              </w:rPr>
              <w:t xml:space="preserve">  </w:t>
            </w:r>
          </w:p>
        </w:tc>
        <w:tc>
          <w:tcPr>
            <w:tcW w:w="5760" w:type="dxa"/>
            <w:shd w:val="clear" w:color="auto" w:fill="AEAAAA" w:themeFill="background2" w:themeFillShade="BF"/>
            <w:vAlign w:val="center"/>
          </w:tcPr>
          <w:p w14:paraId="5F7AB026" w14:textId="59EBD046" w:rsidR="00F5611E" w:rsidRPr="000147B3" w:rsidRDefault="00F5611E" w:rsidP="0073702F">
            <w:pPr>
              <w:rPr>
                <w:color w:val="000000" w:themeColor="text1"/>
                <w:lang w:eastAsia="zh-CN"/>
              </w:rPr>
            </w:pPr>
            <w:r w:rsidRPr="0013289D">
              <w:rPr>
                <w:b/>
                <w:bCs/>
                <w:color w:val="000000" w:themeColor="text1"/>
                <w:lang w:eastAsia="zh-CN"/>
              </w:rPr>
              <w:t>Holiday</w:t>
            </w:r>
          </w:p>
        </w:tc>
        <w:tc>
          <w:tcPr>
            <w:tcW w:w="1080" w:type="dxa"/>
            <w:vMerge/>
            <w:vAlign w:val="center"/>
          </w:tcPr>
          <w:p w14:paraId="10A22E42" w14:textId="77777777" w:rsidR="00F5611E" w:rsidRPr="00D25EED" w:rsidRDefault="00F5611E" w:rsidP="0073702F">
            <w:pPr>
              <w:rPr>
                <w:bCs/>
                <w:color w:val="000000" w:themeColor="text1"/>
                <w:lang w:eastAsia="zh-CN"/>
              </w:rPr>
            </w:pPr>
          </w:p>
        </w:tc>
      </w:tr>
      <w:tr w:rsidR="00F5611E" w:rsidRPr="00896EB2" w14:paraId="7BCA453E" w14:textId="1E17B53A" w:rsidTr="00130C8E">
        <w:trPr>
          <w:trHeight w:val="268"/>
        </w:trPr>
        <w:tc>
          <w:tcPr>
            <w:tcW w:w="805" w:type="dxa"/>
            <w:vMerge/>
            <w:vAlign w:val="center"/>
          </w:tcPr>
          <w:p w14:paraId="6ADB0EDF" w14:textId="77777777" w:rsidR="00F5611E" w:rsidRPr="00D25EED" w:rsidRDefault="00F5611E" w:rsidP="0073702F">
            <w:pPr>
              <w:rPr>
                <w:bCs/>
                <w:color w:val="000000" w:themeColor="text1"/>
                <w:lang w:eastAsia="zh-CN"/>
              </w:rPr>
            </w:pPr>
          </w:p>
        </w:tc>
        <w:tc>
          <w:tcPr>
            <w:tcW w:w="2790" w:type="dxa"/>
            <w:shd w:val="clear" w:color="auto" w:fill="auto"/>
          </w:tcPr>
          <w:p w14:paraId="70D66F27" w14:textId="312152B6" w:rsidR="00F5611E" w:rsidRPr="000147B3" w:rsidRDefault="00F5611E" w:rsidP="0073702F">
            <w:pPr>
              <w:rPr>
                <w:color w:val="000000" w:themeColor="text1"/>
                <w:lang w:eastAsia="zh-CN"/>
              </w:rPr>
            </w:pPr>
            <w:r w:rsidRPr="000147B3">
              <w:rPr>
                <w:szCs w:val="22"/>
              </w:rPr>
              <w:t xml:space="preserve">Wednesday, </w:t>
            </w:r>
            <w:r>
              <w:rPr>
                <w:szCs w:val="22"/>
              </w:rPr>
              <w:t>Jan</w:t>
            </w:r>
            <w:r w:rsidRPr="000147B3">
              <w:rPr>
                <w:szCs w:val="22"/>
              </w:rPr>
              <w:t xml:space="preserve"> </w:t>
            </w:r>
            <w:r>
              <w:rPr>
                <w:szCs w:val="22"/>
              </w:rPr>
              <w:t>1</w:t>
            </w:r>
            <w:r w:rsidR="00F67229">
              <w:rPr>
                <w:szCs w:val="22"/>
              </w:rPr>
              <w:t>8</w:t>
            </w:r>
            <w:r w:rsidRPr="0073702F">
              <w:rPr>
                <w:szCs w:val="22"/>
                <w:vertAlign w:val="superscript"/>
              </w:rPr>
              <w:t>th</w:t>
            </w:r>
            <w:r>
              <w:rPr>
                <w:szCs w:val="22"/>
              </w:rPr>
              <w:t xml:space="preserve"> </w:t>
            </w:r>
            <w:r w:rsidRPr="000147B3">
              <w:rPr>
                <w:szCs w:val="22"/>
              </w:rPr>
              <w:t xml:space="preserve"> </w:t>
            </w:r>
          </w:p>
        </w:tc>
        <w:tc>
          <w:tcPr>
            <w:tcW w:w="5760" w:type="dxa"/>
            <w:shd w:val="clear" w:color="auto" w:fill="auto"/>
            <w:vAlign w:val="center"/>
          </w:tcPr>
          <w:p w14:paraId="6D732BF8" w14:textId="6F21D434" w:rsidR="00CD14E8" w:rsidRPr="000147B3" w:rsidRDefault="00F5611E" w:rsidP="0073702F">
            <w:pPr>
              <w:rPr>
                <w:color w:val="000000" w:themeColor="text1"/>
                <w:lang w:eastAsia="zh-CN"/>
              </w:rPr>
            </w:pPr>
            <w:r w:rsidRPr="000147B3">
              <w:rPr>
                <w:color w:val="000000" w:themeColor="text1"/>
                <w:lang w:eastAsia="zh-CN"/>
              </w:rPr>
              <w:t>Work Measurement: Work sampling</w:t>
            </w:r>
          </w:p>
        </w:tc>
        <w:tc>
          <w:tcPr>
            <w:tcW w:w="1080" w:type="dxa"/>
            <w:vMerge w:val="restart"/>
            <w:vAlign w:val="center"/>
          </w:tcPr>
          <w:p w14:paraId="2F4817EA" w14:textId="462F68B0" w:rsidR="00F5611E" w:rsidRPr="00D25EED" w:rsidRDefault="00F5611E" w:rsidP="00F5611E">
            <w:pPr>
              <w:rPr>
                <w:bCs/>
                <w:color w:val="000000" w:themeColor="text1"/>
                <w:lang w:eastAsia="zh-CN"/>
              </w:rPr>
            </w:pPr>
            <w:r>
              <w:rPr>
                <w:bCs/>
                <w:color w:val="000000" w:themeColor="text1"/>
                <w:lang w:eastAsia="zh-CN"/>
              </w:rPr>
              <w:t>2</w:t>
            </w:r>
            <w:r w:rsidR="00992A96">
              <w:rPr>
                <w:bCs/>
                <w:color w:val="000000" w:themeColor="text1"/>
                <w:lang w:eastAsia="zh-CN"/>
              </w:rPr>
              <w:t>-A</w:t>
            </w:r>
          </w:p>
        </w:tc>
      </w:tr>
      <w:tr w:rsidR="00F5611E" w:rsidRPr="00896EB2" w14:paraId="05AFB7D0" w14:textId="4A92E251" w:rsidTr="00130C8E">
        <w:trPr>
          <w:trHeight w:val="288"/>
        </w:trPr>
        <w:tc>
          <w:tcPr>
            <w:tcW w:w="805" w:type="dxa"/>
            <w:vMerge/>
            <w:vAlign w:val="center"/>
          </w:tcPr>
          <w:p w14:paraId="19CF688B" w14:textId="77777777" w:rsidR="00F5611E" w:rsidRPr="00D25EED" w:rsidRDefault="00F5611E" w:rsidP="0073702F">
            <w:pPr>
              <w:rPr>
                <w:bCs/>
                <w:color w:val="000000" w:themeColor="text1"/>
                <w:lang w:eastAsia="zh-CN"/>
              </w:rPr>
            </w:pPr>
          </w:p>
        </w:tc>
        <w:tc>
          <w:tcPr>
            <w:tcW w:w="2790" w:type="dxa"/>
            <w:shd w:val="clear" w:color="auto" w:fill="auto"/>
          </w:tcPr>
          <w:p w14:paraId="44EA4A47" w14:textId="516818F7" w:rsidR="00F5611E" w:rsidRPr="00A429A2" w:rsidRDefault="00F5611E" w:rsidP="0073702F">
            <w:pPr>
              <w:rPr>
                <w:color w:val="000000" w:themeColor="text1"/>
                <w:lang w:eastAsia="zh-CN"/>
              </w:rPr>
            </w:pPr>
            <w:r w:rsidRPr="00A429A2">
              <w:rPr>
                <w:szCs w:val="22"/>
              </w:rPr>
              <w:t xml:space="preserve">Friday, </w:t>
            </w:r>
            <w:r>
              <w:rPr>
                <w:szCs w:val="22"/>
              </w:rPr>
              <w:t>Jan</w:t>
            </w:r>
            <w:r w:rsidRPr="000147B3">
              <w:rPr>
                <w:szCs w:val="22"/>
              </w:rPr>
              <w:t xml:space="preserve"> </w:t>
            </w:r>
            <w:r w:rsidR="00F67229">
              <w:rPr>
                <w:szCs w:val="22"/>
              </w:rPr>
              <w:t>20</w:t>
            </w:r>
            <w:r w:rsidRPr="0073702F">
              <w:rPr>
                <w:szCs w:val="22"/>
                <w:vertAlign w:val="superscript"/>
              </w:rPr>
              <w:t>th</w:t>
            </w:r>
            <w:r>
              <w:rPr>
                <w:szCs w:val="22"/>
              </w:rPr>
              <w:t xml:space="preserve"> </w:t>
            </w:r>
            <w:r w:rsidRPr="000147B3">
              <w:rPr>
                <w:szCs w:val="22"/>
              </w:rPr>
              <w:t xml:space="preserve"> </w:t>
            </w:r>
          </w:p>
        </w:tc>
        <w:tc>
          <w:tcPr>
            <w:tcW w:w="5760" w:type="dxa"/>
            <w:shd w:val="clear" w:color="auto" w:fill="auto"/>
            <w:vAlign w:val="center"/>
          </w:tcPr>
          <w:p w14:paraId="6B305EF5" w14:textId="21D0336A" w:rsidR="00F5611E" w:rsidRPr="00E53767" w:rsidRDefault="00F5611E" w:rsidP="0073702F">
            <w:pPr>
              <w:rPr>
                <w:color w:val="000000" w:themeColor="text1"/>
                <w:lang w:eastAsia="zh-CN"/>
              </w:rPr>
            </w:pPr>
            <w:r w:rsidRPr="000147B3">
              <w:rPr>
                <w:color w:val="000000" w:themeColor="text1"/>
                <w:lang w:eastAsia="zh-CN"/>
              </w:rPr>
              <w:t>Work Measurement: Work sampling</w:t>
            </w:r>
            <w:r w:rsidR="00E53767">
              <w:rPr>
                <w:color w:val="000000" w:themeColor="text1"/>
                <w:lang w:eastAsia="zh-CN"/>
              </w:rPr>
              <w:t xml:space="preserve"> </w:t>
            </w:r>
          </w:p>
        </w:tc>
        <w:tc>
          <w:tcPr>
            <w:tcW w:w="1080" w:type="dxa"/>
            <w:vMerge/>
            <w:vAlign w:val="center"/>
          </w:tcPr>
          <w:p w14:paraId="58CE8420" w14:textId="77777777" w:rsidR="00F5611E" w:rsidRPr="00D25EED" w:rsidRDefault="00F5611E" w:rsidP="0073702F">
            <w:pPr>
              <w:rPr>
                <w:bCs/>
                <w:color w:val="000000" w:themeColor="text1"/>
                <w:lang w:eastAsia="zh-CN"/>
              </w:rPr>
            </w:pPr>
          </w:p>
        </w:tc>
      </w:tr>
      <w:tr w:rsidR="00F5611E" w:rsidRPr="00896EB2" w14:paraId="2D50B380" w14:textId="44AFBFD5" w:rsidTr="00130C8E">
        <w:trPr>
          <w:trHeight w:val="268"/>
        </w:trPr>
        <w:tc>
          <w:tcPr>
            <w:tcW w:w="805" w:type="dxa"/>
            <w:vMerge w:val="restart"/>
            <w:vAlign w:val="center"/>
          </w:tcPr>
          <w:p w14:paraId="412B6787" w14:textId="77777777" w:rsidR="00F5611E" w:rsidRPr="00D25EED" w:rsidRDefault="00F5611E" w:rsidP="0073702F">
            <w:pPr>
              <w:rPr>
                <w:bCs/>
                <w:color w:val="000000" w:themeColor="text1"/>
                <w:lang w:eastAsia="zh-CN"/>
              </w:rPr>
            </w:pPr>
            <w:r>
              <w:rPr>
                <w:bCs/>
                <w:color w:val="000000" w:themeColor="text1"/>
                <w:lang w:eastAsia="zh-CN"/>
              </w:rPr>
              <w:t>3</w:t>
            </w:r>
          </w:p>
        </w:tc>
        <w:tc>
          <w:tcPr>
            <w:tcW w:w="2790" w:type="dxa"/>
            <w:shd w:val="clear" w:color="auto" w:fill="auto"/>
          </w:tcPr>
          <w:p w14:paraId="392F6C07" w14:textId="71004A75" w:rsidR="00F5611E" w:rsidRPr="0013289D" w:rsidRDefault="00F5611E" w:rsidP="0073702F">
            <w:pPr>
              <w:rPr>
                <w:b/>
                <w:bCs/>
                <w:color w:val="000000" w:themeColor="text1"/>
                <w:lang w:eastAsia="zh-CN"/>
              </w:rPr>
            </w:pPr>
            <w:r w:rsidRPr="00821EDD">
              <w:rPr>
                <w:szCs w:val="22"/>
              </w:rPr>
              <w:t>Monday,</w:t>
            </w:r>
            <w:r w:rsidRPr="0013289D">
              <w:rPr>
                <w:b/>
                <w:bCs/>
                <w:szCs w:val="22"/>
              </w:rPr>
              <w:t xml:space="preserve"> </w:t>
            </w:r>
            <w:r>
              <w:rPr>
                <w:szCs w:val="22"/>
              </w:rPr>
              <w:t>Jan</w:t>
            </w:r>
            <w:r w:rsidRPr="000147B3">
              <w:rPr>
                <w:szCs w:val="22"/>
              </w:rPr>
              <w:t xml:space="preserve"> </w:t>
            </w:r>
            <w:r>
              <w:rPr>
                <w:szCs w:val="22"/>
              </w:rPr>
              <w:t>2</w:t>
            </w:r>
            <w:r w:rsidR="00F67229">
              <w:rPr>
                <w:szCs w:val="22"/>
              </w:rPr>
              <w:t>3</w:t>
            </w:r>
            <w:r w:rsidR="00F67229">
              <w:rPr>
                <w:szCs w:val="22"/>
                <w:vertAlign w:val="superscript"/>
              </w:rPr>
              <w:t>rd</w:t>
            </w:r>
            <w:r>
              <w:rPr>
                <w:szCs w:val="22"/>
              </w:rPr>
              <w:t xml:space="preserve"> </w:t>
            </w:r>
            <w:r w:rsidRPr="000147B3">
              <w:rPr>
                <w:szCs w:val="22"/>
              </w:rPr>
              <w:t xml:space="preserve"> </w:t>
            </w:r>
          </w:p>
        </w:tc>
        <w:tc>
          <w:tcPr>
            <w:tcW w:w="5760" w:type="dxa"/>
            <w:shd w:val="clear" w:color="auto" w:fill="auto"/>
            <w:vAlign w:val="center"/>
          </w:tcPr>
          <w:p w14:paraId="70818ABC" w14:textId="77777777" w:rsidR="00381D77" w:rsidRDefault="00F5611E" w:rsidP="0073702F">
            <w:pPr>
              <w:rPr>
                <w:color w:val="000000" w:themeColor="text1"/>
                <w:lang w:eastAsia="zh-CN"/>
              </w:rPr>
            </w:pPr>
            <w:r w:rsidRPr="000147B3">
              <w:rPr>
                <w:color w:val="000000" w:themeColor="text1"/>
                <w:lang w:eastAsia="zh-CN"/>
              </w:rPr>
              <w:t>Work Measurement: Work sampling</w:t>
            </w:r>
            <w:r w:rsidR="00E53767">
              <w:rPr>
                <w:color w:val="000000" w:themeColor="text1"/>
                <w:lang w:eastAsia="zh-CN"/>
              </w:rPr>
              <w:t xml:space="preserve">, </w:t>
            </w:r>
          </w:p>
          <w:p w14:paraId="7FCD88F0" w14:textId="7385D954" w:rsidR="00381D77" w:rsidRDefault="00381D77" w:rsidP="0073702F">
            <w:pPr>
              <w:rPr>
                <w:b/>
                <w:color w:val="FF0000"/>
                <w:lang w:eastAsia="zh-CN"/>
              </w:rPr>
            </w:pPr>
            <w:r>
              <w:rPr>
                <w:color w:val="000000" w:themeColor="text1"/>
                <w:lang w:eastAsia="zh-CN"/>
              </w:rPr>
              <w:t xml:space="preserve">Case Study 1: </w:t>
            </w:r>
            <w:r>
              <w:t>Physical Ergonomics</w:t>
            </w:r>
            <w:r w:rsidR="004F1C27">
              <w:rPr>
                <w:b/>
                <w:color w:val="FF0000"/>
                <w:lang w:eastAsia="zh-CN"/>
              </w:rPr>
              <w:t xml:space="preserve"> </w:t>
            </w:r>
          </w:p>
          <w:p w14:paraId="6B50150B" w14:textId="34B43121" w:rsidR="00F5611E" w:rsidRPr="005D7AEE" w:rsidRDefault="004F1C27" w:rsidP="0073702F">
            <w:pPr>
              <w:rPr>
                <w:color w:val="000000" w:themeColor="text1"/>
                <w:lang w:eastAsia="zh-CN"/>
              </w:rPr>
            </w:pPr>
            <w:r w:rsidRPr="00821EDD">
              <w:rPr>
                <w:b/>
                <w:bCs/>
                <w:color w:val="000000" w:themeColor="text1"/>
                <w:lang w:eastAsia="zh-CN"/>
              </w:rPr>
              <w:t xml:space="preserve">(Quiz </w:t>
            </w:r>
            <w:r>
              <w:rPr>
                <w:b/>
                <w:bCs/>
                <w:color w:val="000000" w:themeColor="text1"/>
                <w:lang w:eastAsia="zh-CN"/>
              </w:rPr>
              <w:t>1</w:t>
            </w:r>
            <w:r w:rsidRPr="00821EDD">
              <w:rPr>
                <w:b/>
                <w:bCs/>
                <w:color w:val="000000" w:themeColor="text1"/>
                <w:lang w:eastAsia="zh-CN"/>
              </w:rPr>
              <w:t xml:space="preserve"> covers module </w:t>
            </w:r>
            <w:r>
              <w:rPr>
                <w:b/>
                <w:bCs/>
                <w:color w:val="000000" w:themeColor="text1"/>
                <w:lang w:eastAsia="zh-CN"/>
              </w:rPr>
              <w:t>1</w:t>
            </w:r>
            <w:r w:rsidRPr="00821EDD">
              <w:rPr>
                <w:b/>
                <w:bCs/>
                <w:color w:val="000000" w:themeColor="text1"/>
                <w:lang w:eastAsia="zh-CN"/>
              </w:rPr>
              <w:t>)</w:t>
            </w:r>
          </w:p>
        </w:tc>
        <w:tc>
          <w:tcPr>
            <w:tcW w:w="1080" w:type="dxa"/>
            <w:vMerge/>
            <w:vAlign w:val="center"/>
          </w:tcPr>
          <w:p w14:paraId="254A4548" w14:textId="77777777" w:rsidR="00F5611E" w:rsidRPr="00D25EED" w:rsidRDefault="00F5611E" w:rsidP="0073702F">
            <w:pPr>
              <w:rPr>
                <w:bCs/>
                <w:color w:val="000000" w:themeColor="text1"/>
                <w:lang w:eastAsia="zh-CN"/>
              </w:rPr>
            </w:pPr>
          </w:p>
        </w:tc>
      </w:tr>
      <w:tr w:rsidR="00F5611E" w:rsidRPr="00896EB2" w14:paraId="4A9FE20F" w14:textId="4EC1E9F0" w:rsidTr="00130C8E">
        <w:trPr>
          <w:trHeight w:val="268"/>
        </w:trPr>
        <w:tc>
          <w:tcPr>
            <w:tcW w:w="805" w:type="dxa"/>
            <w:vMerge/>
            <w:vAlign w:val="center"/>
          </w:tcPr>
          <w:p w14:paraId="0C02EEE6" w14:textId="77777777" w:rsidR="00F5611E" w:rsidRPr="00D25EED" w:rsidRDefault="00F5611E" w:rsidP="0073702F">
            <w:pPr>
              <w:rPr>
                <w:bCs/>
                <w:color w:val="000000" w:themeColor="text1"/>
                <w:lang w:eastAsia="zh-CN"/>
              </w:rPr>
            </w:pPr>
          </w:p>
        </w:tc>
        <w:tc>
          <w:tcPr>
            <w:tcW w:w="2790" w:type="dxa"/>
          </w:tcPr>
          <w:p w14:paraId="6793A646" w14:textId="234893B5" w:rsidR="00F5611E" w:rsidRPr="000147B3" w:rsidRDefault="00F5611E" w:rsidP="0073702F">
            <w:pPr>
              <w:rPr>
                <w:color w:val="000000" w:themeColor="text1"/>
                <w:lang w:eastAsia="zh-CN"/>
              </w:rPr>
            </w:pPr>
            <w:r w:rsidRPr="000147B3">
              <w:rPr>
                <w:szCs w:val="22"/>
              </w:rPr>
              <w:t xml:space="preserve">Wednesday, </w:t>
            </w:r>
            <w:r>
              <w:rPr>
                <w:szCs w:val="22"/>
              </w:rPr>
              <w:t>Jan</w:t>
            </w:r>
            <w:r w:rsidRPr="000147B3">
              <w:rPr>
                <w:szCs w:val="22"/>
              </w:rPr>
              <w:t xml:space="preserve"> </w:t>
            </w:r>
            <w:r>
              <w:rPr>
                <w:szCs w:val="22"/>
              </w:rPr>
              <w:t>2</w:t>
            </w:r>
            <w:r w:rsidR="00F67229">
              <w:rPr>
                <w:szCs w:val="22"/>
              </w:rPr>
              <w:t>5</w:t>
            </w:r>
            <w:r>
              <w:rPr>
                <w:szCs w:val="22"/>
                <w:vertAlign w:val="superscript"/>
              </w:rPr>
              <w:t>th</w:t>
            </w:r>
            <w:r>
              <w:rPr>
                <w:szCs w:val="22"/>
              </w:rPr>
              <w:t xml:space="preserve"> </w:t>
            </w:r>
            <w:r w:rsidRPr="000147B3">
              <w:rPr>
                <w:szCs w:val="22"/>
              </w:rPr>
              <w:t xml:space="preserve"> </w:t>
            </w:r>
          </w:p>
        </w:tc>
        <w:tc>
          <w:tcPr>
            <w:tcW w:w="5760" w:type="dxa"/>
            <w:vAlign w:val="center"/>
          </w:tcPr>
          <w:p w14:paraId="265EB887" w14:textId="4051693B" w:rsidR="00F5611E" w:rsidRPr="000147B3" w:rsidRDefault="00F5611E" w:rsidP="0073702F">
            <w:pPr>
              <w:rPr>
                <w:color w:val="000000" w:themeColor="text1"/>
                <w:lang w:eastAsia="zh-CN"/>
              </w:rPr>
            </w:pPr>
            <w:r w:rsidRPr="000147B3">
              <w:rPr>
                <w:color w:val="000000" w:themeColor="text1"/>
                <w:lang w:eastAsia="zh-CN"/>
              </w:rPr>
              <w:t>Work Measurement</w:t>
            </w:r>
            <w:r w:rsidRPr="00F5611E">
              <w:rPr>
                <w:b/>
                <w:bCs/>
                <w:color w:val="000000" w:themeColor="text1"/>
                <w:lang w:eastAsia="zh-CN"/>
              </w:rPr>
              <w:t xml:space="preserve">: </w:t>
            </w:r>
            <w:r w:rsidR="005D7AEE" w:rsidRPr="000147B3">
              <w:rPr>
                <w:color w:val="000000" w:themeColor="text1"/>
                <w:lang w:eastAsia="zh-CN"/>
              </w:rPr>
              <w:t>Time study methods</w:t>
            </w:r>
          </w:p>
        </w:tc>
        <w:tc>
          <w:tcPr>
            <w:tcW w:w="1080" w:type="dxa"/>
            <w:vMerge/>
            <w:vAlign w:val="center"/>
          </w:tcPr>
          <w:p w14:paraId="32538EF4" w14:textId="77777777" w:rsidR="00F5611E" w:rsidRPr="00D25EED" w:rsidRDefault="00F5611E" w:rsidP="0073702F">
            <w:pPr>
              <w:rPr>
                <w:bCs/>
                <w:color w:val="000000" w:themeColor="text1"/>
                <w:lang w:eastAsia="zh-CN"/>
              </w:rPr>
            </w:pPr>
          </w:p>
        </w:tc>
      </w:tr>
      <w:tr w:rsidR="00992A96" w:rsidRPr="00896EB2" w14:paraId="48C7154A" w14:textId="10F7FD83" w:rsidTr="00130C8E">
        <w:trPr>
          <w:trHeight w:val="510"/>
        </w:trPr>
        <w:tc>
          <w:tcPr>
            <w:tcW w:w="805" w:type="dxa"/>
            <w:vMerge/>
            <w:vAlign w:val="center"/>
          </w:tcPr>
          <w:p w14:paraId="72B034DC" w14:textId="77777777" w:rsidR="00992A96" w:rsidRPr="000147B3" w:rsidRDefault="00992A96" w:rsidP="0073702F">
            <w:pPr>
              <w:rPr>
                <w:bCs/>
                <w:color w:val="000000" w:themeColor="text1"/>
                <w:lang w:eastAsia="zh-CN"/>
              </w:rPr>
            </w:pPr>
          </w:p>
        </w:tc>
        <w:tc>
          <w:tcPr>
            <w:tcW w:w="2790" w:type="dxa"/>
          </w:tcPr>
          <w:p w14:paraId="6CE8CCD6" w14:textId="5A053CB6" w:rsidR="00992A96" w:rsidRPr="000147B3" w:rsidRDefault="00992A96" w:rsidP="0073702F">
            <w:pPr>
              <w:ind w:right="360"/>
              <w:textAlignment w:val="baseline"/>
              <w:rPr>
                <w:bCs/>
                <w:color w:val="000000" w:themeColor="text1"/>
                <w:lang w:eastAsia="zh-CN"/>
              </w:rPr>
            </w:pPr>
            <w:r w:rsidRPr="00A429A2">
              <w:rPr>
                <w:szCs w:val="22"/>
              </w:rPr>
              <w:t xml:space="preserve">Friday, </w:t>
            </w:r>
            <w:r>
              <w:rPr>
                <w:szCs w:val="22"/>
              </w:rPr>
              <w:t>Jan</w:t>
            </w:r>
            <w:r w:rsidRPr="000147B3">
              <w:rPr>
                <w:szCs w:val="22"/>
              </w:rPr>
              <w:t xml:space="preserve"> </w:t>
            </w:r>
            <w:r>
              <w:rPr>
                <w:szCs w:val="22"/>
              </w:rPr>
              <w:t>2</w:t>
            </w:r>
            <w:r w:rsidR="00F67229">
              <w:rPr>
                <w:szCs w:val="22"/>
              </w:rPr>
              <w:t>7</w:t>
            </w:r>
            <w:r>
              <w:rPr>
                <w:szCs w:val="22"/>
                <w:vertAlign w:val="superscript"/>
              </w:rPr>
              <w:t>th</w:t>
            </w:r>
            <w:r>
              <w:rPr>
                <w:szCs w:val="22"/>
              </w:rPr>
              <w:t xml:space="preserve"> </w:t>
            </w:r>
            <w:r w:rsidRPr="000147B3">
              <w:rPr>
                <w:szCs w:val="22"/>
              </w:rPr>
              <w:t xml:space="preserve"> </w:t>
            </w:r>
          </w:p>
        </w:tc>
        <w:tc>
          <w:tcPr>
            <w:tcW w:w="5760" w:type="dxa"/>
            <w:vAlign w:val="center"/>
          </w:tcPr>
          <w:p w14:paraId="3EF38040" w14:textId="0067DBAE" w:rsidR="00992A96" w:rsidRPr="00D25EED" w:rsidRDefault="00992A96" w:rsidP="0073702F">
            <w:pPr>
              <w:ind w:right="360"/>
              <w:textAlignment w:val="baseline"/>
              <w:rPr>
                <w:bCs/>
                <w:color w:val="000000" w:themeColor="text1"/>
                <w:lang w:eastAsia="zh-CN"/>
              </w:rPr>
            </w:pPr>
            <w:r w:rsidRPr="000147B3">
              <w:rPr>
                <w:color w:val="000000" w:themeColor="text1"/>
                <w:lang w:eastAsia="zh-CN"/>
              </w:rPr>
              <w:t>Work Measurement: Time study methods</w:t>
            </w:r>
            <w:r>
              <w:rPr>
                <w:color w:val="000000" w:themeColor="text1"/>
                <w:lang w:eastAsia="zh-CN"/>
              </w:rPr>
              <w:t xml:space="preserve"> </w:t>
            </w:r>
          </w:p>
        </w:tc>
        <w:tc>
          <w:tcPr>
            <w:tcW w:w="1080" w:type="dxa"/>
            <w:vMerge w:val="restart"/>
            <w:vAlign w:val="center"/>
          </w:tcPr>
          <w:p w14:paraId="7867FFA3" w14:textId="24B34189" w:rsidR="00992A96" w:rsidRPr="00D25EED" w:rsidRDefault="00992A96" w:rsidP="0073702F">
            <w:pPr>
              <w:rPr>
                <w:bCs/>
                <w:color w:val="000000" w:themeColor="text1"/>
                <w:lang w:eastAsia="zh-CN"/>
              </w:rPr>
            </w:pPr>
            <w:r>
              <w:rPr>
                <w:bCs/>
                <w:color w:val="000000" w:themeColor="text1"/>
                <w:lang w:eastAsia="zh-CN"/>
              </w:rPr>
              <w:t>2-B</w:t>
            </w:r>
          </w:p>
        </w:tc>
      </w:tr>
      <w:tr w:rsidR="00992A96" w:rsidRPr="00896EB2" w14:paraId="10765CBD" w14:textId="6E46EE13" w:rsidTr="00130C8E">
        <w:trPr>
          <w:trHeight w:val="510"/>
        </w:trPr>
        <w:tc>
          <w:tcPr>
            <w:tcW w:w="805" w:type="dxa"/>
            <w:vMerge w:val="restart"/>
            <w:vAlign w:val="center"/>
          </w:tcPr>
          <w:p w14:paraId="18888224" w14:textId="77777777" w:rsidR="00992A96" w:rsidRPr="000147B3" w:rsidRDefault="00992A96" w:rsidP="0073702F">
            <w:pPr>
              <w:rPr>
                <w:bCs/>
                <w:color w:val="000000" w:themeColor="text1"/>
                <w:lang w:eastAsia="zh-CN"/>
              </w:rPr>
            </w:pPr>
            <w:r>
              <w:rPr>
                <w:bCs/>
                <w:color w:val="000000" w:themeColor="text1"/>
                <w:lang w:eastAsia="zh-CN"/>
              </w:rPr>
              <w:t>4</w:t>
            </w:r>
          </w:p>
        </w:tc>
        <w:tc>
          <w:tcPr>
            <w:tcW w:w="2790" w:type="dxa"/>
          </w:tcPr>
          <w:p w14:paraId="47F552C7" w14:textId="0BD99CA5" w:rsidR="00992A96" w:rsidRPr="004D3678" w:rsidRDefault="00992A96" w:rsidP="0073702F">
            <w:pPr>
              <w:ind w:right="360"/>
              <w:textAlignment w:val="baseline"/>
              <w:rPr>
                <w:szCs w:val="22"/>
              </w:rPr>
            </w:pPr>
            <w:r w:rsidRPr="004D3678">
              <w:rPr>
                <w:szCs w:val="22"/>
              </w:rPr>
              <w:t xml:space="preserve">Monday, </w:t>
            </w:r>
            <w:r>
              <w:rPr>
                <w:szCs w:val="22"/>
              </w:rPr>
              <w:t>Jan</w:t>
            </w:r>
            <w:r w:rsidRPr="000147B3">
              <w:rPr>
                <w:szCs w:val="22"/>
              </w:rPr>
              <w:t xml:space="preserve"> </w:t>
            </w:r>
            <w:r w:rsidR="00F67229">
              <w:rPr>
                <w:szCs w:val="22"/>
              </w:rPr>
              <w:t>30</w:t>
            </w:r>
            <w:r>
              <w:rPr>
                <w:szCs w:val="22"/>
                <w:vertAlign w:val="superscript"/>
              </w:rPr>
              <w:t>th</w:t>
            </w:r>
            <w:r>
              <w:rPr>
                <w:szCs w:val="22"/>
              </w:rPr>
              <w:t xml:space="preserve"> </w:t>
            </w:r>
            <w:r w:rsidRPr="000147B3">
              <w:rPr>
                <w:szCs w:val="22"/>
              </w:rPr>
              <w:t xml:space="preserve"> </w:t>
            </w:r>
          </w:p>
        </w:tc>
        <w:tc>
          <w:tcPr>
            <w:tcW w:w="5760" w:type="dxa"/>
            <w:vAlign w:val="center"/>
          </w:tcPr>
          <w:p w14:paraId="297582DF" w14:textId="0FED6B63" w:rsidR="00992A96" w:rsidRPr="004F1C27" w:rsidRDefault="00992A96" w:rsidP="0073702F">
            <w:pPr>
              <w:ind w:right="360"/>
              <w:textAlignment w:val="baseline"/>
              <w:rPr>
                <w:color w:val="000000" w:themeColor="text1"/>
                <w:lang w:eastAsia="zh-CN"/>
              </w:rPr>
            </w:pPr>
            <w:r w:rsidRPr="000147B3">
              <w:rPr>
                <w:color w:val="000000" w:themeColor="text1"/>
                <w:lang w:eastAsia="zh-CN"/>
              </w:rPr>
              <w:t>Work Measurement: Time study methods</w:t>
            </w:r>
            <w:r w:rsidR="004F1C27">
              <w:rPr>
                <w:color w:val="000000" w:themeColor="text1"/>
                <w:lang w:eastAsia="zh-CN"/>
              </w:rPr>
              <w:t xml:space="preserve"> </w:t>
            </w:r>
            <w:r w:rsidRPr="00821EDD">
              <w:rPr>
                <w:b/>
                <w:bCs/>
                <w:color w:val="000000" w:themeColor="text1"/>
                <w:lang w:eastAsia="zh-CN"/>
              </w:rPr>
              <w:t xml:space="preserve">(Quiz </w:t>
            </w:r>
            <w:r w:rsidR="005D7AEE">
              <w:rPr>
                <w:b/>
                <w:bCs/>
                <w:color w:val="000000" w:themeColor="text1"/>
                <w:lang w:eastAsia="zh-CN"/>
              </w:rPr>
              <w:t>2</w:t>
            </w:r>
            <w:r w:rsidRPr="00821EDD">
              <w:rPr>
                <w:b/>
                <w:bCs/>
                <w:color w:val="000000" w:themeColor="text1"/>
                <w:lang w:eastAsia="zh-CN"/>
              </w:rPr>
              <w:t xml:space="preserve"> covers module 2: Part </w:t>
            </w:r>
            <w:r w:rsidR="005D7AEE">
              <w:rPr>
                <w:b/>
                <w:bCs/>
                <w:color w:val="000000" w:themeColor="text1"/>
                <w:lang w:eastAsia="zh-CN"/>
              </w:rPr>
              <w:t xml:space="preserve">A and </w:t>
            </w:r>
            <w:r>
              <w:rPr>
                <w:b/>
                <w:bCs/>
                <w:color w:val="000000" w:themeColor="text1"/>
                <w:lang w:eastAsia="zh-CN"/>
              </w:rPr>
              <w:t>B</w:t>
            </w:r>
            <w:r w:rsidRPr="00821EDD">
              <w:rPr>
                <w:b/>
                <w:bCs/>
                <w:color w:val="000000" w:themeColor="text1"/>
                <w:lang w:eastAsia="zh-CN"/>
              </w:rPr>
              <w:t xml:space="preserve">) </w:t>
            </w:r>
            <w:r>
              <w:rPr>
                <w:color w:val="000000" w:themeColor="text1"/>
                <w:lang w:eastAsia="zh-CN"/>
              </w:rPr>
              <w:t xml:space="preserve"> </w:t>
            </w:r>
          </w:p>
        </w:tc>
        <w:tc>
          <w:tcPr>
            <w:tcW w:w="1080" w:type="dxa"/>
            <w:vMerge/>
            <w:vAlign w:val="center"/>
          </w:tcPr>
          <w:p w14:paraId="2365B8FC" w14:textId="77777777" w:rsidR="00992A96" w:rsidRPr="00D25EED" w:rsidRDefault="00992A96" w:rsidP="0073702F">
            <w:pPr>
              <w:rPr>
                <w:bCs/>
                <w:color w:val="000000" w:themeColor="text1"/>
                <w:lang w:eastAsia="zh-CN"/>
              </w:rPr>
            </w:pPr>
          </w:p>
        </w:tc>
      </w:tr>
      <w:tr w:rsidR="00992A96" w:rsidRPr="00896EB2" w14:paraId="3CFB7465" w14:textId="4D4F910C" w:rsidTr="00130C8E">
        <w:trPr>
          <w:trHeight w:val="629"/>
        </w:trPr>
        <w:tc>
          <w:tcPr>
            <w:tcW w:w="805" w:type="dxa"/>
            <w:vMerge/>
            <w:vAlign w:val="center"/>
          </w:tcPr>
          <w:p w14:paraId="27D07330" w14:textId="77777777" w:rsidR="00992A96" w:rsidRPr="000147B3" w:rsidRDefault="00992A96" w:rsidP="0073702F">
            <w:pPr>
              <w:rPr>
                <w:bCs/>
                <w:color w:val="000000" w:themeColor="text1"/>
                <w:lang w:eastAsia="zh-CN"/>
              </w:rPr>
            </w:pPr>
          </w:p>
        </w:tc>
        <w:tc>
          <w:tcPr>
            <w:tcW w:w="2790" w:type="dxa"/>
          </w:tcPr>
          <w:p w14:paraId="02DFB895" w14:textId="251AC978" w:rsidR="00992A96" w:rsidRPr="000147B3" w:rsidRDefault="00992A96" w:rsidP="0073702F">
            <w:pPr>
              <w:ind w:right="360"/>
              <w:textAlignment w:val="baseline"/>
              <w:rPr>
                <w:bCs/>
                <w:color w:val="000000" w:themeColor="text1"/>
                <w:lang w:eastAsia="zh-CN"/>
              </w:rPr>
            </w:pPr>
            <w:r w:rsidRPr="000147B3">
              <w:rPr>
                <w:szCs w:val="22"/>
              </w:rPr>
              <w:t xml:space="preserve">Wednesday, </w:t>
            </w:r>
            <w:r w:rsidR="00F67229">
              <w:rPr>
                <w:szCs w:val="22"/>
              </w:rPr>
              <w:t>Feb 1</w:t>
            </w:r>
            <w:r w:rsidR="00F67229" w:rsidRPr="00F67229">
              <w:rPr>
                <w:szCs w:val="22"/>
                <w:vertAlign w:val="superscript"/>
              </w:rPr>
              <w:t>st</w:t>
            </w:r>
            <w:r w:rsidR="00F67229">
              <w:rPr>
                <w:szCs w:val="22"/>
              </w:rPr>
              <w:t xml:space="preserve"> </w:t>
            </w:r>
            <w:r>
              <w:rPr>
                <w:szCs w:val="22"/>
              </w:rPr>
              <w:t xml:space="preserve"> </w:t>
            </w:r>
            <w:r w:rsidRPr="000147B3">
              <w:rPr>
                <w:szCs w:val="22"/>
              </w:rPr>
              <w:t xml:space="preserve"> </w:t>
            </w:r>
          </w:p>
        </w:tc>
        <w:tc>
          <w:tcPr>
            <w:tcW w:w="5760" w:type="dxa"/>
            <w:vAlign w:val="center"/>
          </w:tcPr>
          <w:p w14:paraId="5BB8CBD2" w14:textId="6016ABDC" w:rsidR="00992A96" w:rsidRPr="004F1C27" w:rsidRDefault="00992A96" w:rsidP="0073702F">
            <w:pPr>
              <w:ind w:right="360"/>
              <w:textAlignment w:val="baseline"/>
              <w:rPr>
                <w:color w:val="000000" w:themeColor="text1"/>
                <w:lang w:eastAsia="zh-CN"/>
              </w:rPr>
            </w:pPr>
            <w:r w:rsidRPr="000147B3">
              <w:rPr>
                <w:color w:val="000000" w:themeColor="text1"/>
                <w:lang w:eastAsia="zh-CN"/>
              </w:rPr>
              <w:t xml:space="preserve">Work Measurement: </w:t>
            </w:r>
            <w:r w:rsidRPr="00F5611E">
              <w:rPr>
                <w:b/>
                <w:bCs/>
                <w:color w:val="000000" w:themeColor="text1"/>
                <w:lang w:eastAsia="zh-CN"/>
              </w:rPr>
              <w:t>Time study methods</w:t>
            </w:r>
            <w:r>
              <w:rPr>
                <w:color w:val="000000" w:themeColor="text1"/>
                <w:lang w:eastAsia="zh-CN"/>
              </w:rPr>
              <w:t xml:space="preserve"> </w:t>
            </w:r>
            <w:r w:rsidRPr="00992A96">
              <w:rPr>
                <w:b/>
                <w:bCs/>
                <w:color w:val="000000" w:themeColor="text1"/>
                <w:lang w:eastAsia="zh-CN"/>
              </w:rPr>
              <w:t>lab</w:t>
            </w:r>
            <w:r w:rsidR="004F1C27">
              <w:rPr>
                <w:color w:val="000000" w:themeColor="text1"/>
                <w:lang w:eastAsia="zh-CN"/>
              </w:rPr>
              <w:t xml:space="preserve"> </w:t>
            </w:r>
            <w:r>
              <w:rPr>
                <w:b/>
                <w:bCs/>
                <w:color w:val="000000" w:themeColor="text1"/>
                <w:lang w:eastAsia="zh-CN"/>
              </w:rPr>
              <w:t>(</w:t>
            </w:r>
            <w:r w:rsidRPr="00C35AAA">
              <w:rPr>
                <w:b/>
                <w:bCs/>
                <w:color w:val="000000" w:themeColor="text1"/>
                <w:lang w:eastAsia="zh-CN"/>
              </w:rPr>
              <w:t xml:space="preserve">Lab </w:t>
            </w:r>
            <w:r w:rsidR="005D7AEE">
              <w:rPr>
                <w:b/>
                <w:bCs/>
                <w:color w:val="000000" w:themeColor="text1"/>
                <w:lang w:eastAsia="zh-CN"/>
              </w:rPr>
              <w:t>1</w:t>
            </w:r>
            <w:r>
              <w:rPr>
                <w:b/>
                <w:bCs/>
                <w:color w:val="000000" w:themeColor="text1"/>
                <w:lang w:eastAsia="zh-CN"/>
              </w:rPr>
              <w:t>)</w:t>
            </w:r>
          </w:p>
        </w:tc>
        <w:tc>
          <w:tcPr>
            <w:tcW w:w="1080" w:type="dxa"/>
            <w:vMerge/>
            <w:vAlign w:val="center"/>
          </w:tcPr>
          <w:p w14:paraId="7A197070" w14:textId="77777777" w:rsidR="00992A96" w:rsidRPr="00D25EED" w:rsidRDefault="00992A96" w:rsidP="0073702F">
            <w:pPr>
              <w:rPr>
                <w:bCs/>
                <w:color w:val="000000" w:themeColor="text1"/>
                <w:lang w:eastAsia="zh-CN"/>
              </w:rPr>
            </w:pPr>
          </w:p>
        </w:tc>
      </w:tr>
      <w:tr w:rsidR="00CB4A41" w:rsidRPr="00896EB2" w14:paraId="60985039" w14:textId="3FB2991E" w:rsidTr="00130C8E">
        <w:trPr>
          <w:trHeight w:val="495"/>
        </w:trPr>
        <w:tc>
          <w:tcPr>
            <w:tcW w:w="805" w:type="dxa"/>
            <w:vMerge/>
            <w:vAlign w:val="center"/>
          </w:tcPr>
          <w:p w14:paraId="15AD1C56" w14:textId="77777777" w:rsidR="00CB4A41" w:rsidRPr="002418EB" w:rsidRDefault="00CB4A41" w:rsidP="0073702F">
            <w:pPr>
              <w:rPr>
                <w:bCs/>
                <w:color w:val="000000" w:themeColor="text1"/>
                <w:lang w:eastAsia="zh-CN"/>
              </w:rPr>
            </w:pPr>
          </w:p>
        </w:tc>
        <w:tc>
          <w:tcPr>
            <w:tcW w:w="2790" w:type="dxa"/>
            <w:shd w:val="clear" w:color="auto" w:fill="auto"/>
          </w:tcPr>
          <w:p w14:paraId="2D24DA52" w14:textId="5A383262" w:rsidR="00CB4A41" w:rsidRPr="00CC79C4" w:rsidRDefault="00CB4A41" w:rsidP="0073702F">
            <w:pPr>
              <w:ind w:right="360"/>
              <w:textAlignment w:val="baseline"/>
              <w:rPr>
                <w:color w:val="000000" w:themeColor="text1"/>
                <w:lang w:eastAsia="zh-CN"/>
              </w:rPr>
            </w:pPr>
            <w:r w:rsidRPr="00A429A2">
              <w:rPr>
                <w:szCs w:val="22"/>
              </w:rPr>
              <w:t xml:space="preserve">Friday, </w:t>
            </w:r>
            <w:r>
              <w:rPr>
                <w:szCs w:val="22"/>
              </w:rPr>
              <w:t>Feb 3</w:t>
            </w:r>
            <w:r>
              <w:rPr>
                <w:szCs w:val="22"/>
                <w:vertAlign w:val="superscript"/>
              </w:rPr>
              <w:t>rd</w:t>
            </w:r>
            <w:r>
              <w:rPr>
                <w:szCs w:val="22"/>
              </w:rPr>
              <w:t xml:space="preserve">  </w:t>
            </w:r>
          </w:p>
        </w:tc>
        <w:tc>
          <w:tcPr>
            <w:tcW w:w="5760" w:type="dxa"/>
            <w:shd w:val="clear" w:color="auto" w:fill="auto"/>
            <w:vAlign w:val="center"/>
          </w:tcPr>
          <w:p w14:paraId="79D855C6" w14:textId="22B64DBB" w:rsidR="00CB4A41" w:rsidRPr="0061355C" w:rsidRDefault="00CB4A41" w:rsidP="0073702F">
            <w:pPr>
              <w:ind w:right="360"/>
              <w:textAlignment w:val="baseline"/>
              <w:rPr>
                <w:bCs/>
                <w:color w:val="000000" w:themeColor="text1"/>
                <w:lang w:eastAsia="zh-CN"/>
              </w:rPr>
            </w:pPr>
            <w:r w:rsidRPr="000147B3">
              <w:rPr>
                <w:color w:val="000000" w:themeColor="text1"/>
                <w:lang w:eastAsia="zh-CN"/>
              </w:rPr>
              <w:t>Work Measurement: Pre-determined time systems</w:t>
            </w:r>
          </w:p>
        </w:tc>
        <w:tc>
          <w:tcPr>
            <w:tcW w:w="1080" w:type="dxa"/>
            <w:vMerge w:val="restart"/>
            <w:vAlign w:val="center"/>
          </w:tcPr>
          <w:p w14:paraId="3BD0B370" w14:textId="2B2A474B" w:rsidR="00CB4A41" w:rsidRPr="00D25EED" w:rsidRDefault="00CB4A41" w:rsidP="0073702F">
            <w:pPr>
              <w:rPr>
                <w:bCs/>
                <w:color w:val="000000" w:themeColor="text1"/>
                <w:lang w:eastAsia="zh-CN"/>
              </w:rPr>
            </w:pPr>
            <w:r>
              <w:rPr>
                <w:bCs/>
                <w:color w:val="000000" w:themeColor="text1"/>
                <w:lang w:eastAsia="zh-CN"/>
              </w:rPr>
              <w:t>2-C</w:t>
            </w:r>
          </w:p>
          <w:p w14:paraId="1C937911" w14:textId="77777777" w:rsidR="00CB4A41" w:rsidRPr="00D25EED" w:rsidRDefault="00CB4A41" w:rsidP="0073702F">
            <w:pPr>
              <w:rPr>
                <w:bCs/>
                <w:color w:val="000000" w:themeColor="text1"/>
                <w:lang w:eastAsia="zh-CN"/>
              </w:rPr>
            </w:pPr>
          </w:p>
        </w:tc>
      </w:tr>
      <w:tr w:rsidR="00CB4A41" w:rsidRPr="00896EB2" w14:paraId="220F1566" w14:textId="08CF27A3" w:rsidTr="00130C8E">
        <w:trPr>
          <w:trHeight w:val="495"/>
        </w:trPr>
        <w:tc>
          <w:tcPr>
            <w:tcW w:w="805" w:type="dxa"/>
            <w:vMerge w:val="restart"/>
            <w:vAlign w:val="center"/>
          </w:tcPr>
          <w:p w14:paraId="4E4A8CBF" w14:textId="623D5934" w:rsidR="00CB4A41" w:rsidRPr="00D25EED" w:rsidRDefault="004F1C27" w:rsidP="0073702F">
            <w:pPr>
              <w:rPr>
                <w:bCs/>
                <w:color w:val="000000" w:themeColor="text1"/>
                <w:lang w:eastAsia="zh-CN"/>
              </w:rPr>
            </w:pPr>
            <w:r>
              <w:rPr>
                <w:bCs/>
                <w:color w:val="000000" w:themeColor="text1"/>
                <w:lang w:eastAsia="zh-CN"/>
              </w:rPr>
              <w:t>5</w:t>
            </w:r>
          </w:p>
        </w:tc>
        <w:tc>
          <w:tcPr>
            <w:tcW w:w="2790" w:type="dxa"/>
            <w:shd w:val="clear" w:color="auto" w:fill="auto"/>
          </w:tcPr>
          <w:p w14:paraId="1D0666C3" w14:textId="6CF27C0F" w:rsidR="00CB4A41" w:rsidRPr="003D3DF7" w:rsidRDefault="00CB4A41" w:rsidP="0073702F">
            <w:pPr>
              <w:ind w:right="360"/>
              <w:textAlignment w:val="baseline"/>
              <w:rPr>
                <w:color w:val="000000" w:themeColor="text1"/>
                <w:lang w:eastAsia="zh-CN"/>
              </w:rPr>
            </w:pPr>
            <w:r>
              <w:rPr>
                <w:szCs w:val="22"/>
              </w:rPr>
              <w:t xml:space="preserve">Monday, Feb </w:t>
            </w:r>
            <w:r w:rsidR="00E469B5">
              <w:rPr>
                <w:szCs w:val="22"/>
              </w:rPr>
              <w:t>6</w:t>
            </w:r>
            <w:r>
              <w:rPr>
                <w:szCs w:val="22"/>
                <w:vertAlign w:val="superscript"/>
              </w:rPr>
              <w:t>th</w:t>
            </w:r>
            <w:r>
              <w:rPr>
                <w:szCs w:val="22"/>
              </w:rPr>
              <w:t xml:space="preserve">  </w:t>
            </w:r>
          </w:p>
        </w:tc>
        <w:tc>
          <w:tcPr>
            <w:tcW w:w="5760" w:type="dxa"/>
            <w:shd w:val="clear" w:color="auto" w:fill="auto"/>
            <w:vAlign w:val="center"/>
          </w:tcPr>
          <w:p w14:paraId="19A1057C" w14:textId="5928DE85" w:rsidR="00CB4A41" w:rsidRPr="004F1C27" w:rsidRDefault="00CB4A41" w:rsidP="004F1C27">
            <w:pPr>
              <w:ind w:right="360"/>
              <w:textAlignment w:val="baseline"/>
              <w:rPr>
                <w:color w:val="000000" w:themeColor="text1"/>
                <w:lang w:eastAsia="zh-CN"/>
              </w:rPr>
            </w:pPr>
            <w:r w:rsidRPr="000147B3">
              <w:rPr>
                <w:color w:val="000000" w:themeColor="text1"/>
                <w:lang w:eastAsia="zh-CN"/>
              </w:rPr>
              <w:t xml:space="preserve"> </w:t>
            </w:r>
            <w:r w:rsidR="004F1C27" w:rsidRPr="000147B3">
              <w:rPr>
                <w:color w:val="000000" w:themeColor="text1"/>
                <w:lang w:eastAsia="zh-CN"/>
              </w:rPr>
              <w:t>Work Measurement: Pre-determined time systems</w:t>
            </w:r>
            <w:r w:rsidR="004F1C27">
              <w:rPr>
                <w:color w:val="000000" w:themeColor="text1"/>
                <w:lang w:eastAsia="zh-CN"/>
              </w:rPr>
              <w:t xml:space="preserve"> </w:t>
            </w:r>
            <w:r w:rsidR="004F1C27" w:rsidRPr="00821EDD">
              <w:rPr>
                <w:b/>
                <w:bCs/>
                <w:color w:val="000000" w:themeColor="text1"/>
                <w:lang w:eastAsia="zh-CN"/>
              </w:rPr>
              <w:t xml:space="preserve">(Quiz </w:t>
            </w:r>
            <w:r w:rsidR="004F1C27">
              <w:rPr>
                <w:b/>
                <w:bCs/>
                <w:color w:val="000000" w:themeColor="text1"/>
                <w:lang w:eastAsia="zh-CN"/>
              </w:rPr>
              <w:t>3</w:t>
            </w:r>
            <w:r w:rsidR="004F1C27" w:rsidRPr="00821EDD">
              <w:rPr>
                <w:b/>
                <w:bCs/>
                <w:color w:val="000000" w:themeColor="text1"/>
                <w:lang w:eastAsia="zh-CN"/>
              </w:rPr>
              <w:t xml:space="preserve"> covers module 2: Part </w:t>
            </w:r>
            <w:r w:rsidR="004F1C27">
              <w:rPr>
                <w:b/>
                <w:bCs/>
                <w:color w:val="000000" w:themeColor="text1"/>
                <w:lang w:eastAsia="zh-CN"/>
              </w:rPr>
              <w:t>C</w:t>
            </w:r>
            <w:r w:rsidR="004F1C27" w:rsidRPr="00821EDD">
              <w:rPr>
                <w:b/>
                <w:bCs/>
                <w:color w:val="000000" w:themeColor="text1"/>
                <w:lang w:eastAsia="zh-CN"/>
              </w:rPr>
              <w:t xml:space="preserve">) </w:t>
            </w:r>
            <w:r w:rsidR="004F1C27">
              <w:rPr>
                <w:color w:val="000000" w:themeColor="text1"/>
                <w:lang w:eastAsia="zh-CN"/>
              </w:rPr>
              <w:t xml:space="preserve"> </w:t>
            </w:r>
          </w:p>
        </w:tc>
        <w:tc>
          <w:tcPr>
            <w:tcW w:w="1080" w:type="dxa"/>
            <w:vMerge/>
            <w:vAlign w:val="center"/>
          </w:tcPr>
          <w:p w14:paraId="5471852E" w14:textId="77777777" w:rsidR="00CB4A41" w:rsidRPr="00D25EED" w:rsidRDefault="00CB4A41" w:rsidP="0073702F">
            <w:pPr>
              <w:rPr>
                <w:bCs/>
                <w:color w:val="000000" w:themeColor="text1"/>
                <w:lang w:eastAsia="zh-CN"/>
              </w:rPr>
            </w:pPr>
          </w:p>
        </w:tc>
      </w:tr>
      <w:tr w:rsidR="00CB4A41" w:rsidRPr="00896EB2" w14:paraId="2C81A910" w14:textId="6CC0A363" w:rsidTr="00130C8E">
        <w:trPr>
          <w:trHeight w:val="495"/>
        </w:trPr>
        <w:tc>
          <w:tcPr>
            <w:tcW w:w="805" w:type="dxa"/>
            <w:vMerge/>
            <w:vAlign w:val="center"/>
          </w:tcPr>
          <w:p w14:paraId="37B49BCF" w14:textId="77777777" w:rsidR="00CB4A41" w:rsidRPr="00D25EED" w:rsidRDefault="00CB4A41" w:rsidP="0073702F">
            <w:pPr>
              <w:rPr>
                <w:bCs/>
                <w:color w:val="000000" w:themeColor="text1"/>
                <w:lang w:eastAsia="zh-CN"/>
              </w:rPr>
            </w:pPr>
          </w:p>
        </w:tc>
        <w:tc>
          <w:tcPr>
            <w:tcW w:w="2790" w:type="dxa"/>
            <w:shd w:val="clear" w:color="auto" w:fill="auto"/>
          </w:tcPr>
          <w:p w14:paraId="26CA1F0E" w14:textId="665E1BA8" w:rsidR="00CB4A41" w:rsidRPr="003D3DF7" w:rsidRDefault="00CB4A41" w:rsidP="0073702F">
            <w:pPr>
              <w:ind w:right="360"/>
              <w:textAlignment w:val="baseline"/>
              <w:rPr>
                <w:color w:val="000000" w:themeColor="text1"/>
                <w:lang w:eastAsia="zh-CN"/>
              </w:rPr>
            </w:pPr>
            <w:r>
              <w:rPr>
                <w:szCs w:val="22"/>
              </w:rPr>
              <w:t xml:space="preserve">Wednesday, Feb </w:t>
            </w:r>
            <w:r w:rsidR="00E469B5">
              <w:rPr>
                <w:szCs w:val="22"/>
              </w:rPr>
              <w:t>8</w:t>
            </w:r>
            <w:r w:rsidR="006C0C79">
              <w:rPr>
                <w:szCs w:val="22"/>
                <w:vertAlign w:val="superscript"/>
              </w:rPr>
              <w:t>th</w:t>
            </w:r>
            <w:r>
              <w:rPr>
                <w:szCs w:val="22"/>
              </w:rPr>
              <w:t xml:space="preserve">  </w:t>
            </w:r>
          </w:p>
        </w:tc>
        <w:tc>
          <w:tcPr>
            <w:tcW w:w="5760" w:type="dxa"/>
            <w:shd w:val="clear" w:color="auto" w:fill="auto"/>
            <w:vAlign w:val="center"/>
          </w:tcPr>
          <w:p w14:paraId="3316212C" w14:textId="7175FAEB" w:rsidR="00CB4A41" w:rsidRPr="004F1C27" w:rsidRDefault="00CB4A41" w:rsidP="0073702F">
            <w:pPr>
              <w:ind w:right="360"/>
              <w:textAlignment w:val="baseline"/>
              <w:rPr>
                <w:color w:val="000000" w:themeColor="text1"/>
                <w:lang w:eastAsia="zh-CN"/>
              </w:rPr>
            </w:pPr>
            <w:r>
              <w:rPr>
                <w:color w:val="000000" w:themeColor="text1"/>
                <w:lang w:eastAsia="zh-CN"/>
              </w:rPr>
              <w:t xml:space="preserve"> </w:t>
            </w:r>
            <w:r w:rsidR="004F1C27" w:rsidRPr="000147B3">
              <w:rPr>
                <w:color w:val="000000" w:themeColor="text1"/>
                <w:lang w:eastAsia="zh-CN"/>
              </w:rPr>
              <w:t>Work Measurement: Pre-determined time systems</w:t>
            </w:r>
            <w:r w:rsidR="004F1C27">
              <w:rPr>
                <w:color w:val="000000" w:themeColor="text1"/>
                <w:lang w:eastAsia="zh-CN"/>
              </w:rPr>
              <w:t xml:space="preserve"> lab </w:t>
            </w:r>
            <w:r w:rsidR="004F1C27">
              <w:rPr>
                <w:b/>
                <w:bCs/>
                <w:color w:val="000000" w:themeColor="text1"/>
                <w:lang w:eastAsia="zh-CN"/>
              </w:rPr>
              <w:t>(</w:t>
            </w:r>
            <w:r w:rsidR="004F1C27" w:rsidRPr="00C35AAA">
              <w:rPr>
                <w:b/>
                <w:bCs/>
                <w:color w:val="000000" w:themeColor="text1"/>
                <w:lang w:eastAsia="zh-CN"/>
              </w:rPr>
              <w:t xml:space="preserve">Lab </w:t>
            </w:r>
            <w:r w:rsidR="004F1C27">
              <w:rPr>
                <w:b/>
                <w:bCs/>
                <w:color w:val="000000" w:themeColor="text1"/>
                <w:lang w:eastAsia="zh-CN"/>
              </w:rPr>
              <w:t>2)</w:t>
            </w:r>
          </w:p>
        </w:tc>
        <w:tc>
          <w:tcPr>
            <w:tcW w:w="1080" w:type="dxa"/>
            <w:vMerge/>
            <w:vAlign w:val="center"/>
          </w:tcPr>
          <w:p w14:paraId="62B7493E" w14:textId="77777777" w:rsidR="00CB4A41" w:rsidRPr="00D25EED" w:rsidRDefault="00CB4A41" w:rsidP="0073702F">
            <w:pPr>
              <w:rPr>
                <w:bCs/>
                <w:color w:val="000000" w:themeColor="text1"/>
                <w:lang w:eastAsia="zh-CN"/>
              </w:rPr>
            </w:pPr>
          </w:p>
        </w:tc>
      </w:tr>
      <w:tr w:rsidR="00CB4A41" w:rsidRPr="00896EB2" w14:paraId="6B181157" w14:textId="4A85EAAB" w:rsidTr="00130C8E">
        <w:trPr>
          <w:trHeight w:val="495"/>
        </w:trPr>
        <w:tc>
          <w:tcPr>
            <w:tcW w:w="805" w:type="dxa"/>
            <w:vMerge/>
            <w:vAlign w:val="center"/>
          </w:tcPr>
          <w:p w14:paraId="053FA6FA" w14:textId="77777777" w:rsidR="00CB4A41" w:rsidRPr="00D25EED" w:rsidRDefault="00CB4A41" w:rsidP="0073702F">
            <w:pPr>
              <w:rPr>
                <w:bCs/>
                <w:color w:val="000000" w:themeColor="text1"/>
                <w:lang w:eastAsia="zh-CN"/>
              </w:rPr>
            </w:pPr>
          </w:p>
        </w:tc>
        <w:tc>
          <w:tcPr>
            <w:tcW w:w="2790" w:type="dxa"/>
          </w:tcPr>
          <w:p w14:paraId="75F58854" w14:textId="3EB43991" w:rsidR="00CB4A41" w:rsidRDefault="00CB4A41" w:rsidP="0073702F">
            <w:pPr>
              <w:ind w:right="360"/>
              <w:textAlignment w:val="baseline"/>
              <w:rPr>
                <w:bCs/>
                <w:color w:val="000000" w:themeColor="text1"/>
                <w:lang w:eastAsia="zh-CN"/>
              </w:rPr>
            </w:pPr>
            <w:r>
              <w:rPr>
                <w:szCs w:val="22"/>
              </w:rPr>
              <w:t xml:space="preserve">Friday, Feb </w:t>
            </w:r>
            <w:r w:rsidR="00E469B5">
              <w:rPr>
                <w:szCs w:val="22"/>
              </w:rPr>
              <w:t>10</w:t>
            </w:r>
            <w:r>
              <w:rPr>
                <w:szCs w:val="22"/>
                <w:vertAlign w:val="superscript"/>
              </w:rPr>
              <w:t>th</w:t>
            </w:r>
            <w:r>
              <w:rPr>
                <w:szCs w:val="22"/>
              </w:rPr>
              <w:t xml:space="preserve">  </w:t>
            </w:r>
          </w:p>
        </w:tc>
        <w:tc>
          <w:tcPr>
            <w:tcW w:w="5760" w:type="dxa"/>
            <w:vAlign w:val="center"/>
          </w:tcPr>
          <w:p w14:paraId="5E3CD4CA" w14:textId="689DF695" w:rsidR="00381D77" w:rsidRDefault="00381D77" w:rsidP="00381D77">
            <w:pPr>
              <w:rPr>
                <w:b/>
                <w:color w:val="FF0000"/>
                <w:lang w:eastAsia="zh-CN"/>
              </w:rPr>
            </w:pPr>
            <w:r>
              <w:rPr>
                <w:color w:val="000000" w:themeColor="text1"/>
                <w:lang w:eastAsia="zh-CN"/>
              </w:rPr>
              <w:t xml:space="preserve">Case Study </w:t>
            </w:r>
            <w:r>
              <w:rPr>
                <w:color w:val="000000" w:themeColor="text1"/>
                <w:lang w:eastAsia="zh-CN"/>
              </w:rPr>
              <w:t>2</w:t>
            </w:r>
            <w:r>
              <w:rPr>
                <w:color w:val="000000" w:themeColor="text1"/>
                <w:lang w:eastAsia="zh-CN"/>
              </w:rPr>
              <w:t xml:space="preserve">: </w:t>
            </w:r>
            <w:r>
              <w:t>Physical Ergonomic</w:t>
            </w:r>
            <w:r w:rsidRPr="00381D77">
              <w:rPr>
                <w:color w:val="000000" w:themeColor="text1"/>
              </w:rPr>
              <w:t>s</w:t>
            </w:r>
          </w:p>
          <w:p w14:paraId="677BF19A" w14:textId="6B429004" w:rsidR="004F1C27" w:rsidRPr="00381D77" w:rsidRDefault="00381D77" w:rsidP="00381D77">
            <w:pPr>
              <w:rPr>
                <w:b/>
                <w:color w:val="FF0000"/>
                <w:lang w:eastAsia="zh-CN"/>
              </w:rPr>
            </w:pPr>
            <w:r w:rsidRPr="004F1C27">
              <w:rPr>
                <w:bCs/>
                <w:color w:val="000000" w:themeColor="text1"/>
                <w:lang w:eastAsia="zh-CN"/>
              </w:rPr>
              <w:t>Project updates 1</w:t>
            </w:r>
          </w:p>
        </w:tc>
        <w:tc>
          <w:tcPr>
            <w:tcW w:w="1080" w:type="dxa"/>
            <w:vMerge/>
            <w:vAlign w:val="center"/>
          </w:tcPr>
          <w:p w14:paraId="0B1621B7" w14:textId="77777777" w:rsidR="00CB4A41" w:rsidRPr="00D25EED" w:rsidRDefault="00CB4A41" w:rsidP="0073702F">
            <w:pPr>
              <w:rPr>
                <w:bCs/>
                <w:color w:val="000000" w:themeColor="text1"/>
                <w:lang w:eastAsia="zh-CN"/>
              </w:rPr>
            </w:pPr>
          </w:p>
        </w:tc>
      </w:tr>
      <w:tr w:rsidR="00CB4A41" w:rsidRPr="00896EB2" w14:paraId="010E6B9B" w14:textId="22E356BE" w:rsidTr="00130C8E">
        <w:trPr>
          <w:trHeight w:val="495"/>
        </w:trPr>
        <w:tc>
          <w:tcPr>
            <w:tcW w:w="805" w:type="dxa"/>
            <w:vMerge w:val="restart"/>
            <w:vAlign w:val="center"/>
          </w:tcPr>
          <w:p w14:paraId="155E28B9" w14:textId="485EADC5" w:rsidR="00CB4A41" w:rsidRPr="00D25EED" w:rsidRDefault="000218C1" w:rsidP="0073702F">
            <w:pPr>
              <w:rPr>
                <w:bCs/>
                <w:color w:val="000000" w:themeColor="text1"/>
                <w:lang w:eastAsia="zh-CN"/>
              </w:rPr>
            </w:pPr>
            <w:r>
              <w:rPr>
                <w:bCs/>
                <w:color w:val="000000" w:themeColor="text1"/>
                <w:lang w:eastAsia="zh-CN"/>
              </w:rPr>
              <w:t>6</w:t>
            </w:r>
          </w:p>
        </w:tc>
        <w:tc>
          <w:tcPr>
            <w:tcW w:w="2790" w:type="dxa"/>
          </w:tcPr>
          <w:p w14:paraId="584D0D42" w14:textId="4F24B98A" w:rsidR="00CB4A41" w:rsidRDefault="00CB4A41" w:rsidP="0073702F">
            <w:pPr>
              <w:ind w:right="360"/>
              <w:textAlignment w:val="baseline"/>
              <w:rPr>
                <w:bCs/>
                <w:color w:val="000000" w:themeColor="text1"/>
                <w:lang w:eastAsia="zh-CN"/>
              </w:rPr>
            </w:pPr>
            <w:r>
              <w:rPr>
                <w:szCs w:val="22"/>
              </w:rPr>
              <w:t>Monday, Feb 13</w:t>
            </w:r>
            <w:r>
              <w:rPr>
                <w:szCs w:val="22"/>
                <w:vertAlign w:val="superscript"/>
              </w:rPr>
              <w:t>th</w:t>
            </w:r>
            <w:r>
              <w:rPr>
                <w:szCs w:val="22"/>
              </w:rPr>
              <w:t xml:space="preserve">  </w:t>
            </w:r>
          </w:p>
        </w:tc>
        <w:tc>
          <w:tcPr>
            <w:tcW w:w="5760" w:type="dxa"/>
            <w:vAlign w:val="center"/>
          </w:tcPr>
          <w:p w14:paraId="1F0284D4" w14:textId="04CDDA51" w:rsidR="00CB4A41" w:rsidRPr="00AC418D" w:rsidRDefault="00CB4A41" w:rsidP="0073702F">
            <w:pPr>
              <w:ind w:right="360"/>
              <w:textAlignment w:val="baseline"/>
              <w:rPr>
                <w:bCs/>
                <w:color w:val="000000" w:themeColor="text1"/>
                <w:lang w:eastAsia="zh-CN"/>
              </w:rPr>
            </w:pPr>
            <w:r w:rsidRPr="002418EB">
              <w:rPr>
                <w:bCs/>
                <w:color w:val="000000" w:themeColor="text1"/>
                <w:lang w:eastAsia="zh-CN"/>
              </w:rPr>
              <w:t>Design Methods</w:t>
            </w:r>
          </w:p>
        </w:tc>
        <w:tc>
          <w:tcPr>
            <w:tcW w:w="1080" w:type="dxa"/>
            <w:vMerge w:val="restart"/>
            <w:vAlign w:val="center"/>
          </w:tcPr>
          <w:p w14:paraId="48DA7D86" w14:textId="11732535" w:rsidR="00CB4A41" w:rsidRPr="00D25EED" w:rsidRDefault="00CB4A41" w:rsidP="0073702F">
            <w:pPr>
              <w:rPr>
                <w:bCs/>
                <w:color w:val="000000" w:themeColor="text1"/>
                <w:lang w:eastAsia="zh-CN"/>
              </w:rPr>
            </w:pPr>
            <w:r>
              <w:rPr>
                <w:bCs/>
                <w:color w:val="000000" w:themeColor="text1"/>
                <w:lang w:eastAsia="zh-CN"/>
              </w:rPr>
              <w:t>3-A</w:t>
            </w:r>
          </w:p>
        </w:tc>
      </w:tr>
      <w:tr w:rsidR="00CB4A41" w:rsidRPr="00896EB2" w14:paraId="756B54AF" w14:textId="7D8200AC" w:rsidTr="00130C8E">
        <w:trPr>
          <w:trHeight w:val="332"/>
        </w:trPr>
        <w:tc>
          <w:tcPr>
            <w:tcW w:w="805" w:type="dxa"/>
            <w:vMerge/>
            <w:vAlign w:val="center"/>
          </w:tcPr>
          <w:p w14:paraId="2142B855" w14:textId="77777777" w:rsidR="00CB4A41" w:rsidRPr="00D25EED" w:rsidRDefault="00CB4A41" w:rsidP="0073702F">
            <w:pPr>
              <w:rPr>
                <w:bCs/>
                <w:color w:val="000000" w:themeColor="text1"/>
                <w:lang w:eastAsia="zh-CN"/>
              </w:rPr>
            </w:pPr>
          </w:p>
        </w:tc>
        <w:tc>
          <w:tcPr>
            <w:tcW w:w="2790" w:type="dxa"/>
            <w:shd w:val="clear" w:color="auto" w:fill="auto"/>
          </w:tcPr>
          <w:p w14:paraId="17A65000" w14:textId="3B1BC85E" w:rsidR="00CB4A41" w:rsidRPr="008C4184" w:rsidRDefault="00CB4A41" w:rsidP="0073702F">
            <w:pPr>
              <w:ind w:right="360"/>
              <w:textAlignment w:val="baseline"/>
              <w:rPr>
                <w:b/>
                <w:bCs/>
                <w:color w:val="000000" w:themeColor="text1"/>
                <w:lang w:eastAsia="zh-CN"/>
              </w:rPr>
            </w:pPr>
            <w:r>
              <w:rPr>
                <w:szCs w:val="22"/>
              </w:rPr>
              <w:t>Wednesday, Feb 15</w:t>
            </w:r>
            <w:r>
              <w:rPr>
                <w:szCs w:val="22"/>
                <w:vertAlign w:val="superscript"/>
              </w:rPr>
              <w:t>th</w:t>
            </w:r>
            <w:r>
              <w:rPr>
                <w:szCs w:val="22"/>
              </w:rPr>
              <w:t xml:space="preserve">  </w:t>
            </w:r>
          </w:p>
        </w:tc>
        <w:tc>
          <w:tcPr>
            <w:tcW w:w="5760" w:type="dxa"/>
            <w:shd w:val="clear" w:color="auto" w:fill="auto"/>
            <w:vAlign w:val="center"/>
          </w:tcPr>
          <w:p w14:paraId="6257DB0A" w14:textId="4BD2D5C9" w:rsidR="00CB4A41" w:rsidRPr="00983313" w:rsidRDefault="00CB4A41" w:rsidP="0073702F">
            <w:pPr>
              <w:ind w:right="360"/>
              <w:textAlignment w:val="baseline"/>
              <w:rPr>
                <w:bCs/>
                <w:i/>
                <w:iCs/>
                <w:color w:val="000000" w:themeColor="text1"/>
                <w:lang w:eastAsia="zh-CN"/>
              </w:rPr>
            </w:pPr>
            <w:r w:rsidRPr="002418EB">
              <w:rPr>
                <w:bCs/>
                <w:color w:val="000000" w:themeColor="text1"/>
                <w:lang w:eastAsia="zh-CN"/>
              </w:rPr>
              <w:t>Design Methods</w:t>
            </w:r>
            <w:r>
              <w:rPr>
                <w:color w:val="000000" w:themeColor="text1"/>
                <w:lang w:eastAsia="zh-CN"/>
              </w:rPr>
              <w:t xml:space="preserve"> </w:t>
            </w:r>
          </w:p>
        </w:tc>
        <w:tc>
          <w:tcPr>
            <w:tcW w:w="1080" w:type="dxa"/>
            <w:vMerge/>
            <w:vAlign w:val="center"/>
          </w:tcPr>
          <w:p w14:paraId="0B953051" w14:textId="77777777" w:rsidR="00CB4A41" w:rsidRPr="00983313" w:rsidRDefault="00CB4A41" w:rsidP="0073702F">
            <w:pPr>
              <w:rPr>
                <w:bCs/>
                <w:color w:val="000000" w:themeColor="text1"/>
                <w:lang w:eastAsia="zh-CN"/>
              </w:rPr>
            </w:pPr>
          </w:p>
        </w:tc>
      </w:tr>
      <w:tr w:rsidR="00CB4A41" w:rsidRPr="00896EB2" w14:paraId="3B176FF6" w14:textId="3FA7749E" w:rsidTr="00130C8E">
        <w:trPr>
          <w:trHeight w:val="288"/>
        </w:trPr>
        <w:tc>
          <w:tcPr>
            <w:tcW w:w="805" w:type="dxa"/>
            <w:vMerge/>
            <w:vAlign w:val="center"/>
          </w:tcPr>
          <w:p w14:paraId="319CC5CC" w14:textId="77777777" w:rsidR="00CB4A41" w:rsidRPr="00D25EED" w:rsidRDefault="00CB4A41" w:rsidP="0073702F">
            <w:pPr>
              <w:rPr>
                <w:bCs/>
                <w:color w:val="000000" w:themeColor="text1"/>
                <w:lang w:eastAsia="zh-CN"/>
              </w:rPr>
            </w:pPr>
          </w:p>
        </w:tc>
        <w:tc>
          <w:tcPr>
            <w:tcW w:w="2790" w:type="dxa"/>
            <w:shd w:val="clear" w:color="auto" w:fill="auto"/>
          </w:tcPr>
          <w:p w14:paraId="665CDF46" w14:textId="14BFEFAD" w:rsidR="00CB4A41" w:rsidRPr="008C4184" w:rsidRDefault="00CB4A41" w:rsidP="0073702F">
            <w:pPr>
              <w:rPr>
                <w:b/>
                <w:bCs/>
                <w:color w:val="000000" w:themeColor="text1"/>
                <w:lang w:eastAsia="zh-CN"/>
              </w:rPr>
            </w:pPr>
            <w:r>
              <w:rPr>
                <w:szCs w:val="22"/>
              </w:rPr>
              <w:t>Friday, Feb 17</w:t>
            </w:r>
            <w:r>
              <w:rPr>
                <w:szCs w:val="22"/>
                <w:vertAlign w:val="superscript"/>
              </w:rPr>
              <w:t>th</w:t>
            </w:r>
            <w:r>
              <w:rPr>
                <w:szCs w:val="22"/>
              </w:rPr>
              <w:t xml:space="preserve">  </w:t>
            </w:r>
          </w:p>
        </w:tc>
        <w:tc>
          <w:tcPr>
            <w:tcW w:w="5760" w:type="dxa"/>
            <w:shd w:val="clear" w:color="auto" w:fill="auto"/>
            <w:vAlign w:val="center"/>
          </w:tcPr>
          <w:p w14:paraId="13EE7B2A" w14:textId="1AE612BC" w:rsidR="00CB4A41" w:rsidRPr="00CD14E8" w:rsidRDefault="00CB4A41" w:rsidP="0073702F">
            <w:pPr>
              <w:rPr>
                <w:b/>
                <w:color w:val="FF0000"/>
                <w:lang w:eastAsia="zh-CN"/>
              </w:rPr>
            </w:pPr>
            <w:r w:rsidRPr="002418EB">
              <w:rPr>
                <w:bCs/>
                <w:color w:val="000000" w:themeColor="text1"/>
                <w:lang w:eastAsia="zh-CN"/>
              </w:rPr>
              <w:t>Design Methods</w:t>
            </w:r>
            <w:r>
              <w:rPr>
                <w:bCs/>
                <w:color w:val="000000" w:themeColor="text1"/>
                <w:lang w:eastAsia="zh-CN"/>
              </w:rPr>
              <w:t xml:space="preserve"> lab</w:t>
            </w:r>
            <w:r w:rsidR="004F1C27">
              <w:rPr>
                <w:bCs/>
                <w:color w:val="000000" w:themeColor="text1"/>
                <w:lang w:eastAsia="zh-CN"/>
              </w:rPr>
              <w:t xml:space="preserve">, </w:t>
            </w:r>
            <w:r w:rsidR="004F1C27" w:rsidRPr="004F1C27">
              <w:rPr>
                <w:b/>
                <w:color w:val="000000" w:themeColor="text1"/>
                <w:lang w:eastAsia="zh-CN"/>
              </w:rPr>
              <w:t>Project updates 1</w:t>
            </w:r>
          </w:p>
        </w:tc>
        <w:tc>
          <w:tcPr>
            <w:tcW w:w="1080" w:type="dxa"/>
            <w:vMerge/>
            <w:vAlign w:val="center"/>
          </w:tcPr>
          <w:p w14:paraId="41D8F40D" w14:textId="77777777" w:rsidR="00CB4A41" w:rsidRPr="00983313" w:rsidRDefault="00CB4A41" w:rsidP="0073702F">
            <w:pPr>
              <w:rPr>
                <w:color w:val="000000" w:themeColor="text1"/>
                <w:lang w:eastAsia="zh-CN"/>
              </w:rPr>
            </w:pPr>
          </w:p>
        </w:tc>
      </w:tr>
      <w:tr w:rsidR="00CB4A41" w:rsidRPr="00F552B8" w14:paraId="5EBC0539" w14:textId="09B41E26" w:rsidTr="00130C8E">
        <w:trPr>
          <w:trHeight w:val="268"/>
        </w:trPr>
        <w:tc>
          <w:tcPr>
            <w:tcW w:w="805" w:type="dxa"/>
            <w:vMerge w:val="restart"/>
            <w:vAlign w:val="center"/>
          </w:tcPr>
          <w:p w14:paraId="0D2F1706" w14:textId="0E2B4526" w:rsidR="00CB4A41" w:rsidRPr="00D25EED" w:rsidRDefault="000218C1" w:rsidP="0073702F">
            <w:pPr>
              <w:rPr>
                <w:rFonts w:cs="Courier New"/>
                <w:color w:val="000000" w:themeColor="text1"/>
                <w:lang w:eastAsia="zh-CN"/>
              </w:rPr>
            </w:pPr>
            <w:r>
              <w:rPr>
                <w:rFonts w:cs="Courier New"/>
                <w:color w:val="000000" w:themeColor="text1"/>
                <w:lang w:eastAsia="zh-CN"/>
              </w:rPr>
              <w:t>7</w:t>
            </w:r>
          </w:p>
        </w:tc>
        <w:tc>
          <w:tcPr>
            <w:tcW w:w="2790" w:type="dxa"/>
          </w:tcPr>
          <w:p w14:paraId="6292EECF" w14:textId="7B37C260" w:rsidR="00CB4A41" w:rsidRPr="00F552B8" w:rsidRDefault="00CB4A41" w:rsidP="0073702F">
            <w:pPr>
              <w:rPr>
                <w:rFonts w:cs="Courier New"/>
                <w:color w:val="000000" w:themeColor="text1"/>
                <w:lang w:eastAsia="zh-CN"/>
              </w:rPr>
            </w:pPr>
            <w:r>
              <w:rPr>
                <w:szCs w:val="22"/>
              </w:rPr>
              <w:t>Monday, Feb 20</w:t>
            </w:r>
            <w:r>
              <w:rPr>
                <w:szCs w:val="22"/>
                <w:vertAlign w:val="superscript"/>
              </w:rPr>
              <w:t>th</w:t>
            </w:r>
            <w:r>
              <w:rPr>
                <w:szCs w:val="22"/>
              </w:rPr>
              <w:t xml:space="preserve">  </w:t>
            </w:r>
          </w:p>
        </w:tc>
        <w:tc>
          <w:tcPr>
            <w:tcW w:w="5760" w:type="dxa"/>
            <w:vAlign w:val="center"/>
          </w:tcPr>
          <w:p w14:paraId="39E06CCB" w14:textId="03DE34C8" w:rsidR="00CB4A41" w:rsidRPr="00CD14E8" w:rsidRDefault="00CB4A41" w:rsidP="0073702F">
            <w:pPr>
              <w:rPr>
                <w:b/>
                <w:color w:val="000000" w:themeColor="text1"/>
                <w:lang w:eastAsia="zh-CN"/>
              </w:rPr>
            </w:pPr>
            <w:r>
              <w:rPr>
                <w:bCs/>
                <w:color w:val="000000" w:themeColor="text1"/>
                <w:lang w:eastAsia="zh-CN"/>
              </w:rPr>
              <w:t>Evaluation Methods and Research Methods</w:t>
            </w:r>
          </w:p>
        </w:tc>
        <w:tc>
          <w:tcPr>
            <w:tcW w:w="1080" w:type="dxa"/>
            <w:vMerge w:val="restart"/>
            <w:vAlign w:val="center"/>
          </w:tcPr>
          <w:p w14:paraId="1766D312" w14:textId="532F5E26" w:rsidR="00CB4A41" w:rsidRPr="00D25EED" w:rsidRDefault="00CB4A41" w:rsidP="0073702F">
            <w:pPr>
              <w:rPr>
                <w:rFonts w:cs="Courier New"/>
                <w:color w:val="000000" w:themeColor="text1"/>
                <w:lang w:eastAsia="zh-CN"/>
              </w:rPr>
            </w:pPr>
            <w:r>
              <w:rPr>
                <w:rFonts w:cs="Courier New"/>
                <w:color w:val="000000" w:themeColor="text1"/>
                <w:lang w:eastAsia="zh-CN"/>
              </w:rPr>
              <w:t>3-B</w:t>
            </w:r>
          </w:p>
        </w:tc>
      </w:tr>
      <w:tr w:rsidR="00CB4A41" w:rsidRPr="00F552B8" w14:paraId="2CB5CDDA" w14:textId="24BDAD32" w:rsidTr="00130C8E">
        <w:trPr>
          <w:trHeight w:val="536"/>
        </w:trPr>
        <w:tc>
          <w:tcPr>
            <w:tcW w:w="805" w:type="dxa"/>
            <w:vMerge/>
            <w:vAlign w:val="center"/>
          </w:tcPr>
          <w:p w14:paraId="6E213193" w14:textId="77777777" w:rsidR="00CB4A41" w:rsidRPr="00D25EED" w:rsidRDefault="00CB4A41" w:rsidP="0073702F">
            <w:pPr>
              <w:rPr>
                <w:rFonts w:cs="Courier New"/>
                <w:color w:val="000000" w:themeColor="text1"/>
                <w:lang w:eastAsia="zh-CN"/>
              </w:rPr>
            </w:pPr>
          </w:p>
        </w:tc>
        <w:tc>
          <w:tcPr>
            <w:tcW w:w="2790" w:type="dxa"/>
          </w:tcPr>
          <w:p w14:paraId="0A77B464" w14:textId="51F6D9E4" w:rsidR="00CB4A41" w:rsidRPr="00896EB2" w:rsidRDefault="00CB4A41" w:rsidP="0073702F">
            <w:pPr>
              <w:rPr>
                <w:rFonts w:cs="Courier New"/>
                <w:color w:val="000000" w:themeColor="text1"/>
                <w:lang w:eastAsia="zh-CN"/>
              </w:rPr>
            </w:pPr>
            <w:r>
              <w:rPr>
                <w:szCs w:val="22"/>
              </w:rPr>
              <w:t>Wednesday, Feb 22</w:t>
            </w:r>
            <w:r>
              <w:rPr>
                <w:szCs w:val="22"/>
                <w:vertAlign w:val="superscript"/>
              </w:rPr>
              <w:t>nd</w:t>
            </w:r>
            <w:r>
              <w:rPr>
                <w:szCs w:val="22"/>
              </w:rPr>
              <w:t xml:space="preserve"> </w:t>
            </w:r>
          </w:p>
        </w:tc>
        <w:tc>
          <w:tcPr>
            <w:tcW w:w="5760" w:type="dxa"/>
            <w:vAlign w:val="center"/>
          </w:tcPr>
          <w:p w14:paraId="2D5007AB" w14:textId="076988CC" w:rsidR="00CB4A41" w:rsidRPr="00D25EED" w:rsidRDefault="00CB4A41" w:rsidP="0073702F">
            <w:pPr>
              <w:rPr>
                <w:rFonts w:cs="Courier New"/>
                <w:color w:val="000000" w:themeColor="text1"/>
                <w:lang w:eastAsia="zh-CN"/>
              </w:rPr>
            </w:pPr>
            <w:r>
              <w:rPr>
                <w:bCs/>
                <w:color w:val="000000" w:themeColor="text1"/>
                <w:lang w:eastAsia="zh-CN"/>
              </w:rPr>
              <w:t>Evaluation Methods and Research Methods</w:t>
            </w:r>
          </w:p>
        </w:tc>
        <w:tc>
          <w:tcPr>
            <w:tcW w:w="1080" w:type="dxa"/>
            <w:vMerge/>
            <w:vAlign w:val="center"/>
          </w:tcPr>
          <w:p w14:paraId="0C762D55" w14:textId="77777777" w:rsidR="00CB4A41" w:rsidRPr="00D25EED" w:rsidRDefault="00CB4A41" w:rsidP="0073702F">
            <w:pPr>
              <w:rPr>
                <w:rFonts w:cs="Courier New"/>
                <w:color w:val="000000" w:themeColor="text1"/>
                <w:lang w:eastAsia="zh-CN"/>
              </w:rPr>
            </w:pPr>
          </w:p>
        </w:tc>
      </w:tr>
      <w:tr w:rsidR="00CB4A41" w:rsidRPr="00F552B8" w14:paraId="3809779D" w14:textId="66CB7736" w:rsidTr="00130C8E">
        <w:trPr>
          <w:trHeight w:val="557"/>
        </w:trPr>
        <w:tc>
          <w:tcPr>
            <w:tcW w:w="805" w:type="dxa"/>
            <w:vMerge/>
            <w:vAlign w:val="center"/>
          </w:tcPr>
          <w:p w14:paraId="55A6F1F8" w14:textId="77777777" w:rsidR="00CB4A41" w:rsidRPr="00D25EED" w:rsidRDefault="00CB4A41" w:rsidP="0073702F">
            <w:pPr>
              <w:rPr>
                <w:rFonts w:cs="Courier New"/>
                <w:color w:val="000000" w:themeColor="text1"/>
                <w:lang w:eastAsia="zh-CN"/>
              </w:rPr>
            </w:pPr>
          </w:p>
        </w:tc>
        <w:tc>
          <w:tcPr>
            <w:tcW w:w="2790" w:type="dxa"/>
            <w:shd w:val="clear" w:color="auto" w:fill="auto"/>
          </w:tcPr>
          <w:p w14:paraId="009DA5C4" w14:textId="46587073" w:rsidR="00CB4A41" w:rsidRPr="0084768E" w:rsidRDefault="00CB4A41" w:rsidP="0073702F">
            <w:pPr>
              <w:rPr>
                <w:rFonts w:cs="Courier New"/>
                <w:color w:val="000000" w:themeColor="text1"/>
                <w:lang w:eastAsia="zh-CN"/>
              </w:rPr>
            </w:pPr>
            <w:r>
              <w:rPr>
                <w:szCs w:val="22"/>
              </w:rPr>
              <w:t>Friday, Feb 24</w:t>
            </w:r>
            <w:r>
              <w:rPr>
                <w:szCs w:val="22"/>
                <w:vertAlign w:val="superscript"/>
              </w:rPr>
              <w:t>th</w:t>
            </w:r>
            <w:r>
              <w:rPr>
                <w:szCs w:val="22"/>
              </w:rPr>
              <w:t xml:space="preserve">  </w:t>
            </w:r>
          </w:p>
        </w:tc>
        <w:tc>
          <w:tcPr>
            <w:tcW w:w="5760" w:type="dxa"/>
            <w:shd w:val="clear" w:color="auto" w:fill="auto"/>
            <w:vAlign w:val="center"/>
          </w:tcPr>
          <w:p w14:paraId="7D98EBC3" w14:textId="77777777" w:rsidR="00381D77" w:rsidRDefault="00CB4A41" w:rsidP="0073702F">
            <w:pPr>
              <w:rPr>
                <w:bCs/>
                <w:color w:val="000000" w:themeColor="text1"/>
                <w:lang w:eastAsia="zh-CN"/>
              </w:rPr>
            </w:pPr>
            <w:r>
              <w:rPr>
                <w:bCs/>
                <w:color w:val="000000" w:themeColor="text1"/>
                <w:lang w:eastAsia="zh-CN"/>
              </w:rPr>
              <w:t xml:space="preserve">Evaluation Methods and Research Methods, </w:t>
            </w:r>
          </w:p>
          <w:p w14:paraId="3AED0E8B" w14:textId="6960C1DD" w:rsidR="00CB4A41" w:rsidRPr="00381D77" w:rsidRDefault="004F1C27" w:rsidP="0073702F">
            <w:pPr>
              <w:rPr>
                <w:rFonts w:cs="Courier New"/>
                <w:bCs/>
                <w:color w:val="000000" w:themeColor="text1"/>
                <w:lang w:eastAsia="zh-CN"/>
              </w:rPr>
            </w:pPr>
            <w:r w:rsidRPr="00381D77">
              <w:rPr>
                <w:bCs/>
                <w:color w:val="000000" w:themeColor="text1"/>
                <w:lang w:eastAsia="zh-CN"/>
              </w:rPr>
              <w:t>Case Study 3</w:t>
            </w:r>
            <w:r w:rsidR="00381D77" w:rsidRPr="00381D77">
              <w:rPr>
                <w:bCs/>
                <w:color w:val="000000" w:themeColor="text1"/>
                <w:lang w:eastAsia="zh-CN"/>
              </w:rPr>
              <w:t xml:space="preserve">: </w:t>
            </w:r>
            <w:r w:rsidR="00381D77" w:rsidRPr="00381D77">
              <w:rPr>
                <w:bCs/>
                <w:color w:val="000000" w:themeColor="text1"/>
              </w:rPr>
              <w:t>Physical Ergonomics</w:t>
            </w:r>
          </w:p>
        </w:tc>
        <w:tc>
          <w:tcPr>
            <w:tcW w:w="1080" w:type="dxa"/>
            <w:vMerge/>
            <w:vAlign w:val="center"/>
          </w:tcPr>
          <w:p w14:paraId="3057EC1A" w14:textId="77777777" w:rsidR="00CB4A41" w:rsidRPr="00D25EED" w:rsidRDefault="00CB4A41" w:rsidP="0073702F">
            <w:pPr>
              <w:rPr>
                <w:rFonts w:cs="Courier New"/>
                <w:color w:val="000000" w:themeColor="text1"/>
                <w:lang w:eastAsia="zh-CN"/>
              </w:rPr>
            </w:pPr>
          </w:p>
        </w:tc>
      </w:tr>
      <w:tr w:rsidR="00CB4A41" w:rsidRPr="00F552B8" w14:paraId="02DF9ACF" w14:textId="46F269F2" w:rsidTr="00130C8E">
        <w:trPr>
          <w:trHeight w:val="268"/>
        </w:trPr>
        <w:tc>
          <w:tcPr>
            <w:tcW w:w="805" w:type="dxa"/>
            <w:vMerge w:val="restart"/>
            <w:shd w:val="clear" w:color="auto" w:fill="auto"/>
            <w:vAlign w:val="center"/>
          </w:tcPr>
          <w:p w14:paraId="5E3E9787" w14:textId="37108C74" w:rsidR="00CB4A41" w:rsidRPr="00D25EED" w:rsidRDefault="000218C1" w:rsidP="0073702F">
            <w:pPr>
              <w:rPr>
                <w:rFonts w:cs="Courier New"/>
                <w:color w:val="000000" w:themeColor="text1"/>
                <w:lang w:eastAsia="zh-CN"/>
              </w:rPr>
            </w:pPr>
            <w:r>
              <w:rPr>
                <w:rFonts w:cs="Courier New"/>
                <w:color w:val="000000" w:themeColor="text1"/>
                <w:lang w:eastAsia="zh-CN"/>
              </w:rPr>
              <w:t>8</w:t>
            </w:r>
          </w:p>
        </w:tc>
        <w:tc>
          <w:tcPr>
            <w:tcW w:w="2790" w:type="dxa"/>
            <w:shd w:val="clear" w:color="auto" w:fill="auto"/>
          </w:tcPr>
          <w:p w14:paraId="2247F98D" w14:textId="5099E29D" w:rsidR="00CB4A41" w:rsidRPr="00523F2C" w:rsidRDefault="00CB4A41" w:rsidP="0073702F">
            <w:pPr>
              <w:rPr>
                <w:b/>
                <w:bCs/>
                <w:color w:val="000000" w:themeColor="text1"/>
                <w:lang w:eastAsia="zh-CN"/>
              </w:rPr>
            </w:pPr>
            <w:r w:rsidRPr="00F67229">
              <w:rPr>
                <w:szCs w:val="22"/>
              </w:rPr>
              <w:t>Monday</w:t>
            </w:r>
            <w:r w:rsidRPr="00284436">
              <w:rPr>
                <w:b/>
                <w:bCs/>
                <w:szCs w:val="22"/>
              </w:rPr>
              <w:t xml:space="preserve">, </w:t>
            </w:r>
            <w:r>
              <w:rPr>
                <w:szCs w:val="22"/>
              </w:rPr>
              <w:t>Feb 27</w:t>
            </w:r>
            <w:r>
              <w:rPr>
                <w:szCs w:val="22"/>
                <w:vertAlign w:val="superscript"/>
              </w:rPr>
              <w:t>th</w:t>
            </w:r>
            <w:r>
              <w:rPr>
                <w:szCs w:val="22"/>
              </w:rPr>
              <w:t xml:space="preserve">  </w:t>
            </w:r>
          </w:p>
        </w:tc>
        <w:tc>
          <w:tcPr>
            <w:tcW w:w="5760" w:type="dxa"/>
            <w:shd w:val="clear" w:color="auto" w:fill="auto"/>
            <w:vAlign w:val="center"/>
          </w:tcPr>
          <w:p w14:paraId="3E3D5217" w14:textId="0B9473BD" w:rsidR="00CB4A41" w:rsidRPr="00523F2C" w:rsidRDefault="00CB4A41" w:rsidP="0073702F">
            <w:pPr>
              <w:rPr>
                <w:rFonts w:cs="Courier New"/>
                <w:b/>
                <w:bCs/>
                <w:color w:val="000000" w:themeColor="text1"/>
                <w:lang w:eastAsia="zh-CN"/>
              </w:rPr>
            </w:pPr>
            <w:r w:rsidRPr="00983313">
              <w:rPr>
                <w:bCs/>
                <w:color w:val="000000" w:themeColor="text1"/>
                <w:lang w:eastAsia="zh-CN"/>
              </w:rPr>
              <w:t xml:space="preserve">Cognitive Ergonomics: </w:t>
            </w:r>
            <w:r>
              <w:rPr>
                <w:bCs/>
                <w:color w:val="000000" w:themeColor="text1"/>
                <w:lang w:eastAsia="zh-CN"/>
              </w:rPr>
              <w:t>Visual</w:t>
            </w:r>
            <w:r w:rsidRPr="00983313">
              <w:rPr>
                <w:bCs/>
                <w:color w:val="000000" w:themeColor="text1"/>
                <w:lang w:eastAsia="zh-CN"/>
              </w:rPr>
              <w:t xml:space="preserve"> Sensory System</w:t>
            </w:r>
            <w:r w:rsidR="004F1C27">
              <w:rPr>
                <w:bCs/>
                <w:color w:val="000000" w:themeColor="text1"/>
                <w:lang w:eastAsia="zh-CN"/>
              </w:rPr>
              <w:t xml:space="preserve">, </w:t>
            </w:r>
            <w:r w:rsidR="004F1C27" w:rsidRPr="00821EDD">
              <w:rPr>
                <w:b/>
                <w:bCs/>
                <w:color w:val="000000" w:themeColor="text1"/>
                <w:lang w:eastAsia="zh-CN"/>
              </w:rPr>
              <w:t xml:space="preserve">(Quiz </w:t>
            </w:r>
            <w:r w:rsidR="004F1C27">
              <w:rPr>
                <w:b/>
                <w:bCs/>
                <w:color w:val="000000" w:themeColor="text1"/>
                <w:lang w:eastAsia="zh-CN"/>
              </w:rPr>
              <w:t>4</w:t>
            </w:r>
            <w:r w:rsidR="004F1C27" w:rsidRPr="00821EDD">
              <w:rPr>
                <w:b/>
                <w:bCs/>
                <w:color w:val="000000" w:themeColor="text1"/>
                <w:lang w:eastAsia="zh-CN"/>
              </w:rPr>
              <w:t xml:space="preserve"> covers module </w:t>
            </w:r>
            <w:r w:rsidR="004F1C27">
              <w:rPr>
                <w:b/>
                <w:bCs/>
                <w:color w:val="000000" w:themeColor="text1"/>
                <w:lang w:eastAsia="zh-CN"/>
              </w:rPr>
              <w:t>3</w:t>
            </w:r>
            <w:r w:rsidR="004F1C27" w:rsidRPr="00821EDD">
              <w:rPr>
                <w:b/>
                <w:bCs/>
                <w:color w:val="000000" w:themeColor="text1"/>
                <w:lang w:eastAsia="zh-CN"/>
              </w:rPr>
              <w:t xml:space="preserve">) </w:t>
            </w:r>
            <w:r w:rsidR="004F1C27">
              <w:rPr>
                <w:color w:val="000000" w:themeColor="text1"/>
                <w:lang w:eastAsia="zh-CN"/>
              </w:rPr>
              <w:t xml:space="preserve"> </w:t>
            </w:r>
          </w:p>
        </w:tc>
        <w:tc>
          <w:tcPr>
            <w:tcW w:w="1080" w:type="dxa"/>
            <w:vMerge w:val="restart"/>
            <w:vAlign w:val="center"/>
          </w:tcPr>
          <w:p w14:paraId="2DB7E52C" w14:textId="5EC58FC4" w:rsidR="00CB4A41" w:rsidRPr="00D25EED" w:rsidRDefault="00CB4A41" w:rsidP="0073702F">
            <w:pPr>
              <w:rPr>
                <w:rFonts w:cs="Courier New"/>
                <w:color w:val="000000" w:themeColor="text1"/>
                <w:lang w:eastAsia="zh-CN"/>
              </w:rPr>
            </w:pPr>
            <w:r>
              <w:rPr>
                <w:rFonts w:cs="Courier New"/>
                <w:color w:val="000000" w:themeColor="text1"/>
                <w:lang w:eastAsia="zh-CN"/>
              </w:rPr>
              <w:t>4-A</w:t>
            </w:r>
          </w:p>
        </w:tc>
      </w:tr>
      <w:tr w:rsidR="00CB4A41" w:rsidRPr="00F552B8" w14:paraId="666C3C92" w14:textId="4A98A73B" w:rsidTr="00130C8E">
        <w:trPr>
          <w:trHeight w:val="392"/>
        </w:trPr>
        <w:tc>
          <w:tcPr>
            <w:tcW w:w="805" w:type="dxa"/>
            <w:vMerge/>
            <w:shd w:val="clear" w:color="auto" w:fill="auto"/>
            <w:vAlign w:val="center"/>
          </w:tcPr>
          <w:p w14:paraId="5742B829" w14:textId="77777777" w:rsidR="00CB4A41" w:rsidRPr="00D25EED" w:rsidRDefault="00CB4A41" w:rsidP="0073702F">
            <w:pPr>
              <w:rPr>
                <w:rFonts w:cs="Courier New"/>
                <w:color w:val="000000" w:themeColor="text1"/>
                <w:lang w:eastAsia="zh-CN"/>
              </w:rPr>
            </w:pPr>
          </w:p>
        </w:tc>
        <w:tc>
          <w:tcPr>
            <w:tcW w:w="2790" w:type="dxa"/>
            <w:shd w:val="clear" w:color="auto" w:fill="auto"/>
          </w:tcPr>
          <w:p w14:paraId="359FE93F" w14:textId="4A9A8E29" w:rsidR="00CB4A41" w:rsidRPr="00F84DC0" w:rsidRDefault="00CB4A41" w:rsidP="0073702F">
            <w:pPr>
              <w:ind w:right="360"/>
              <w:textAlignment w:val="baseline"/>
              <w:rPr>
                <w:rFonts w:cs="Courier New"/>
                <w:b/>
                <w:bCs/>
                <w:color w:val="000000" w:themeColor="text1"/>
                <w:lang w:eastAsia="zh-CN"/>
              </w:rPr>
            </w:pPr>
            <w:r>
              <w:rPr>
                <w:szCs w:val="22"/>
              </w:rPr>
              <w:t xml:space="preserve">Wednesday, </w:t>
            </w:r>
            <w:r w:rsidRPr="00423BAD">
              <w:rPr>
                <w:szCs w:val="22"/>
              </w:rPr>
              <w:t>March 1</w:t>
            </w:r>
            <w:r w:rsidRPr="00423BAD">
              <w:rPr>
                <w:szCs w:val="22"/>
                <w:vertAlign w:val="superscript"/>
              </w:rPr>
              <w:t>st</w:t>
            </w:r>
            <w:r>
              <w:rPr>
                <w:szCs w:val="22"/>
              </w:rPr>
              <w:t xml:space="preserve"> </w:t>
            </w:r>
          </w:p>
        </w:tc>
        <w:tc>
          <w:tcPr>
            <w:tcW w:w="5760" w:type="dxa"/>
            <w:shd w:val="clear" w:color="auto" w:fill="auto"/>
            <w:vAlign w:val="center"/>
          </w:tcPr>
          <w:p w14:paraId="4FCC65C1" w14:textId="77777777" w:rsidR="00381D77" w:rsidRDefault="00697CDB" w:rsidP="0073702F">
            <w:pPr>
              <w:ind w:right="360"/>
              <w:textAlignment w:val="baseline"/>
              <w:rPr>
                <w:bCs/>
                <w:color w:val="000000" w:themeColor="text1"/>
                <w:lang w:eastAsia="zh-CN"/>
              </w:rPr>
            </w:pPr>
            <w:r w:rsidRPr="0020562F">
              <w:rPr>
                <w:b/>
                <w:color w:val="000000" w:themeColor="text1"/>
                <w:lang w:eastAsia="zh-CN"/>
              </w:rPr>
              <w:t>Exam</w:t>
            </w:r>
            <w:r w:rsidR="0020562F" w:rsidRPr="0020562F">
              <w:rPr>
                <w:b/>
                <w:color w:val="000000" w:themeColor="text1"/>
                <w:lang w:eastAsia="zh-CN"/>
              </w:rPr>
              <w:t xml:space="preserve"> 1</w:t>
            </w:r>
            <w:r w:rsidRPr="0020562F">
              <w:rPr>
                <w:b/>
                <w:color w:val="000000" w:themeColor="text1"/>
                <w:lang w:eastAsia="zh-CN"/>
              </w:rPr>
              <w:t xml:space="preserve"> Logistics</w:t>
            </w:r>
            <w:r w:rsidR="00381D77">
              <w:rPr>
                <w:bCs/>
                <w:color w:val="000000" w:themeColor="text1"/>
                <w:lang w:eastAsia="zh-CN"/>
              </w:rPr>
              <w:t xml:space="preserve">, </w:t>
            </w:r>
          </w:p>
          <w:p w14:paraId="52C3D307" w14:textId="6F686BC9" w:rsidR="00CB4A41" w:rsidRPr="00381D77" w:rsidRDefault="00697CDB" w:rsidP="0073702F">
            <w:pPr>
              <w:ind w:right="360"/>
              <w:textAlignment w:val="baseline"/>
              <w:rPr>
                <w:bCs/>
                <w:color w:val="000000" w:themeColor="text1"/>
                <w:lang w:eastAsia="zh-CN"/>
              </w:rPr>
            </w:pPr>
            <w:r w:rsidRPr="00381D77">
              <w:rPr>
                <w:bCs/>
                <w:color w:val="000000" w:themeColor="text1"/>
                <w:lang w:eastAsia="zh-CN"/>
              </w:rPr>
              <w:t>Case Study</w:t>
            </w:r>
            <w:r w:rsidR="00381D77" w:rsidRPr="00381D77">
              <w:rPr>
                <w:bCs/>
                <w:color w:val="000000" w:themeColor="text1"/>
                <w:lang w:eastAsia="zh-CN"/>
              </w:rPr>
              <w:t xml:space="preserve"> 4: </w:t>
            </w:r>
            <w:r w:rsidR="00381D77" w:rsidRPr="00381D77">
              <w:rPr>
                <w:bCs/>
                <w:color w:val="000000" w:themeColor="text1"/>
              </w:rPr>
              <w:t>Physical Ergonomics</w:t>
            </w:r>
          </w:p>
        </w:tc>
        <w:tc>
          <w:tcPr>
            <w:tcW w:w="1080" w:type="dxa"/>
            <w:vMerge/>
            <w:vAlign w:val="center"/>
          </w:tcPr>
          <w:p w14:paraId="7C15ABC9" w14:textId="4872B2FA" w:rsidR="00CB4A41" w:rsidRPr="00D25EED" w:rsidRDefault="00CB4A41" w:rsidP="0073702F">
            <w:pPr>
              <w:rPr>
                <w:rFonts w:cs="Courier New"/>
                <w:color w:val="000000" w:themeColor="text1"/>
                <w:lang w:eastAsia="zh-CN"/>
              </w:rPr>
            </w:pPr>
          </w:p>
        </w:tc>
      </w:tr>
      <w:tr w:rsidR="00CB4A41" w:rsidRPr="00F552B8" w14:paraId="132E36F0" w14:textId="09C36B54" w:rsidTr="00130C8E">
        <w:trPr>
          <w:trHeight w:val="268"/>
        </w:trPr>
        <w:tc>
          <w:tcPr>
            <w:tcW w:w="805" w:type="dxa"/>
            <w:vMerge/>
            <w:shd w:val="clear" w:color="auto" w:fill="auto"/>
            <w:vAlign w:val="center"/>
          </w:tcPr>
          <w:p w14:paraId="615CA54C" w14:textId="77777777" w:rsidR="00CB4A41" w:rsidRPr="00D25EED" w:rsidRDefault="00CB4A41" w:rsidP="0073702F">
            <w:pPr>
              <w:rPr>
                <w:rFonts w:cs="Courier New"/>
                <w:color w:val="000000" w:themeColor="text1"/>
                <w:lang w:eastAsia="zh-CN"/>
              </w:rPr>
            </w:pPr>
          </w:p>
        </w:tc>
        <w:tc>
          <w:tcPr>
            <w:tcW w:w="2790" w:type="dxa"/>
          </w:tcPr>
          <w:p w14:paraId="3A3E42E8" w14:textId="0CEA9547" w:rsidR="00CB4A41" w:rsidRPr="00423BAD" w:rsidRDefault="00CB4A41" w:rsidP="0073702F">
            <w:pPr>
              <w:rPr>
                <w:rFonts w:cs="Courier New"/>
                <w:color w:val="000000" w:themeColor="text1"/>
                <w:lang w:eastAsia="zh-CN"/>
              </w:rPr>
            </w:pPr>
            <w:r w:rsidRPr="00423BAD">
              <w:rPr>
                <w:szCs w:val="22"/>
              </w:rPr>
              <w:t>Friday, March 3</w:t>
            </w:r>
            <w:r w:rsidRPr="00423BAD">
              <w:rPr>
                <w:szCs w:val="22"/>
                <w:vertAlign w:val="superscript"/>
              </w:rPr>
              <w:t>rd</w:t>
            </w:r>
            <w:r w:rsidRPr="00423BAD">
              <w:rPr>
                <w:szCs w:val="22"/>
              </w:rPr>
              <w:t xml:space="preserve">  </w:t>
            </w:r>
          </w:p>
        </w:tc>
        <w:tc>
          <w:tcPr>
            <w:tcW w:w="5760" w:type="dxa"/>
            <w:vAlign w:val="center"/>
          </w:tcPr>
          <w:p w14:paraId="01998026" w14:textId="00BCAE5C" w:rsidR="00CB4A41" w:rsidRPr="0020562F" w:rsidRDefault="00697CDB" w:rsidP="0073702F">
            <w:pPr>
              <w:rPr>
                <w:rFonts w:cs="Courier New"/>
                <w:b/>
                <w:bCs/>
                <w:color w:val="000000" w:themeColor="text1"/>
                <w:lang w:eastAsia="zh-CN"/>
              </w:rPr>
            </w:pPr>
            <w:r w:rsidRPr="0020562F">
              <w:rPr>
                <w:rFonts w:cs="Courier New"/>
                <w:b/>
                <w:bCs/>
                <w:color w:val="000000" w:themeColor="text1"/>
                <w:lang w:eastAsia="zh-CN"/>
              </w:rPr>
              <w:t>Exam</w:t>
            </w:r>
            <w:r w:rsidR="0020562F">
              <w:rPr>
                <w:rFonts w:cs="Courier New"/>
                <w:b/>
                <w:bCs/>
                <w:color w:val="000000" w:themeColor="text1"/>
                <w:lang w:eastAsia="zh-CN"/>
              </w:rPr>
              <w:t xml:space="preserve"> 1</w:t>
            </w:r>
            <w:r w:rsidRPr="0020562F">
              <w:rPr>
                <w:rFonts w:cs="Courier New"/>
                <w:b/>
                <w:bCs/>
                <w:color w:val="000000" w:themeColor="text1"/>
                <w:lang w:eastAsia="zh-CN"/>
              </w:rPr>
              <w:t xml:space="preserve"> Review</w:t>
            </w:r>
          </w:p>
        </w:tc>
        <w:tc>
          <w:tcPr>
            <w:tcW w:w="1080" w:type="dxa"/>
            <w:vMerge/>
            <w:shd w:val="clear" w:color="auto" w:fill="auto"/>
            <w:vAlign w:val="center"/>
          </w:tcPr>
          <w:p w14:paraId="3ED88334" w14:textId="536CDA98" w:rsidR="00CB4A41" w:rsidRPr="00D25EED" w:rsidRDefault="00CB4A41" w:rsidP="0073702F">
            <w:pPr>
              <w:rPr>
                <w:rFonts w:cs="Courier New"/>
                <w:color w:val="000000" w:themeColor="text1"/>
                <w:lang w:eastAsia="zh-CN"/>
              </w:rPr>
            </w:pPr>
          </w:p>
        </w:tc>
      </w:tr>
      <w:tr w:rsidR="00697CDB" w:rsidRPr="00F552B8" w14:paraId="66221F53" w14:textId="78F9F1B4" w:rsidTr="00130C8E">
        <w:trPr>
          <w:trHeight w:val="143"/>
        </w:trPr>
        <w:tc>
          <w:tcPr>
            <w:tcW w:w="805" w:type="dxa"/>
            <w:vMerge w:val="restart"/>
            <w:shd w:val="clear" w:color="auto" w:fill="auto"/>
            <w:vAlign w:val="center"/>
          </w:tcPr>
          <w:p w14:paraId="6EFE4EE1" w14:textId="3E5AB258" w:rsidR="00697CDB" w:rsidRPr="00D25EED" w:rsidRDefault="00697CDB" w:rsidP="00697CDB">
            <w:pPr>
              <w:rPr>
                <w:rFonts w:cs="Courier New"/>
                <w:color w:val="000000" w:themeColor="text1"/>
                <w:lang w:eastAsia="zh-CN"/>
              </w:rPr>
            </w:pPr>
            <w:r>
              <w:rPr>
                <w:rFonts w:cs="Courier New"/>
                <w:color w:val="000000" w:themeColor="text1"/>
                <w:lang w:eastAsia="zh-CN"/>
              </w:rPr>
              <w:t>9</w:t>
            </w:r>
          </w:p>
        </w:tc>
        <w:tc>
          <w:tcPr>
            <w:tcW w:w="2790" w:type="dxa"/>
            <w:shd w:val="clear" w:color="auto" w:fill="auto"/>
          </w:tcPr>
          <w:p w14:paraId="2D2508B2" w14:textId="085D064A" w:rsidR="00697CDB" w:rsidRPr="00284436" w:rsidRDefault="00697CDB" w:rsidP="00697CDB">
            <w:pPr>
              <w:rPr>
                <w:rFonts w:cs="Courier New"/>
                <w:b/>
                <w:bCs/>
                <w:color w:val="000000" w:themeColor="text1"/>
                <w:lang w:eastAsia="zh-CN"/>
              </w:rPr>
            </w:pPr>
            <w:r>
              <w:rPr>
                <w:szCs w:val="22"/>
              </w:rPr>
              <w:t>Monday, March 6</w:t>
            </w:r>
            <w:r w:rsidRPr="00E826D5">
              <w:rPr>
                <w:szCs w:val="22"/>
                <w:vertAlign w:val="superscript"/>
              </w:rPr>
              <w:t>th</w:t>
            </w:r>
            <w:r>
              <w:rPr>
                <w:szCs w:val="22"/>
              </w:rPr>
              <w:t xml:space="preserve"> </w:t>
            </w:r>
            <w:r w:rsidRPr="00E826D5">
              <w:rPr>
                <w:szCs w:val="22"/>
              </w:rPr>
              <w:t xml:space="preserve"> </w:t>
            </w:r>
          </w:p>
        </w:tc>
        <w:tc>
          <w:tcPr>
            <w:tcW w:w="5760" w:type="dxa"/>
            <w:shd w:val="clear" w:color="auto" w:fill="auto"/>
            <w:vAlign w:val="center"/>
          </w:tcPr>
          <w:p w14:paraId="00CB715B" w14:textId="792ADFB2" w:rsidR="00697CDB" w:rsidRPr="00423BAD" w:rsidRDefault="00697CDB" w:rsidP="00697CDB">
            <w:pPr>
              <w:rPr>
                <w:bCs/>
                <w:color w:val="000000" w:themeColor="text1"/>
                <w:lang w:eastAsia="zh-CN"/>
              </w:rPr>
            </w:pPr>
            <w:r w:rsidRPr="00983313">
              <w:rPr>
                <w:bCs/>
                <w:color w:val="000000" w:themeColor="text1"/>
                <w:lang w:eastAsia="zh-CN"/>
              </w:rPr>
              <w:t xml:space="preserve">Cognitive Ergonomics: </w:t>
            </w:r>
            <w:r>
              <w:rPr>
                <w:bCs/>
                <w:color w:val="000000" w:themeColor="text1"/>
                <w:lang w:eastAsia="zh-CN"/>
              </w:rPr>
              <w:t>Visual</w:t>
            </w:r>
            <w:r w:rsidRPr="00983313">
              <w:rPr>
                <w:bCs/>
                <w:color w:val="000000" w:themeColor="text1"/>
                <w:lang w:eastAsia="zh-CN"/>
              </w:rPr>
              <w:t xml:space="preserve"> Sensory System</w:t>
            </w:r>
          </w:p>
        </w:tc>
        <w:tc>
          <w:tcPr>
            <w:tcW w:w="1080" w:type="dxa"/>
            <w:vMerge/>
            <w:shd w:val="clear" w:color="auto" w:fill="auto"/>
            <w:vAlign w:val="center"/>
          </w:tcPr>
          <w:p w14:paraId="7BD64501" w14:textId="77777777" w:rsidR="00697CDB" w:rsidRPr="00D25EED" w:rsidRDefault="00697CDB" w:rsidP="00697CDB">
            <w:pPr>
              <w:rPr>
                <w:rFonts w:cs="Courier New"/>
                <w:color w:val="000000" w:themeColor="text1"/>
                <w:lang w:eastAsia="zh-CN"/>
              </w:rPr>
            </w:pPr>
          </w:p>
        </w:tc>
      </w:tr>
      <w:tr w:rsidR="00697CDB" w:rsidRPr="00F552B8" w14:paraId="782554B5" w14:textId="3688AC79" w:rsidTr="00130C8E">
        <w:trPr>
          <w:trHeight w:val="268"/>
        </w:trPr>
        <w:tc>
          <w:tcPr>
            <w:tcW w:w="805" w:type="dxa"/>
            <w:vMerge/>
            <w:vAlign w:val="center"/>
          </w:tcPr>
          <w:p w14:paraId="4618A139" w14:textId="77777777" w:rsidR="00697CDB" w:rsidRPr="00D25EED" w:rsidRDefault="00697CDB" w:rsidP="00697CDB">
            <w:pPr>
              <w:rPr>
                <w:rFonts w:cs="Courier New"/>
                <w:color w:val="000000" w:themeColor="text1"/>
                <w:lang w:eastAsia="zh-CN"/>
              </w:rPr>
            </w:pPr>
          </w:p>
        </w:tc>
        <w:tc>
          <w:tcPr>
            <w:tcW w:w="2790" w:type="dxa"/>
            <w:shd w:val="clear" w:color="auto" w:fill="auto"/>
          </w:tcPr>
          <w:p w14:paraId="39EDDB07" w14:textId="360CD23F" w:rsidR="00697CDB" w:rsidRPr="00E10E81" w:rsidRDefault="00697CDB" w:rsidP="00697CDB">
            <w:pPr>
              <w:rPr>
                <w:rFonts w:cs="Courier New"/>
                <w:color w:val="000000" w:themeColor="text1"/>
                <w:lang w:eastAsia="zh-CN"/>
              </w:rPr>
            </w:pPr>
            <w:r w:rsidRPr="00E10E81">
              <w:rPr>
                <w:szCs w:val="22"/>
              </w:rPr>
              <w:t>Wednesday, March 8</w:t>
            </w:r>
            <w:r w:rsidRPr="00E10E81">
              <w:rPr>
                <w:szCs w:val="22"/>
                <w:vertAlign w:val="superscript"/>
              </w:rPr>
              <w:t>th</w:t>
            </w:r>
            <w:r w:rsidRPr="00E10E81">
              <w:rPr>
                <w:szCs w:val="22"/>
              </w:rPr>
              <w:t xml:space="preserve">  </w:t>
            </w:r>
          </w:p>
        </w:tc>
        <w:tc>
          <w:tcPr>
            <w:tcW w:w="5760" w:type="dxa"/>
            <w:shd w:val="clear" w:color="auto" w:fill="auto"/>
            <w:vAlign w:val="center"/>
          </w:tcPr>
          <w:p w14:paraId="74F874C8" w14:textId="60EB9F1A" w:rsidR="00697CDB" w:rsidRPr="00E10E81" w:rsidRDefault="00697CDB" w:rsidP="00697CDB">
            <w:pPr>
              <w:rPr>
                <w:rFonts w:cs="Courier New"/>
                <w:color w:val="000000" w:themeColor="text1"/>
                <w:lang w:eastAsia="zh-CN"/>
              </w:rPr>
            </w:pPr>
            <w:r w:rsidRPr="00983313">
              <w:rPr>
                <w:bCs/>
                <w:color w:val="000000" w:themeColor="text1"/>
                <w:lang w:eastAsia="zh-CN"/>
              </w:rPr>
              <w:t xml:space="preserve">Cognitive Ergonomics: </w:t>
            </w:r>
            <w:r>
              <w:rPr>
                <w:bCs/>
                <w:color w:val="000000" w:themeColor="text1"/>
                <w:lang w:eastAsia="zh-CN"/>
              </w:rPr>
              <w:t>Visual</w:t>
            </w:r>
            <w:r w:rsidRPr="00983313">
              <w:rPr>
                <w:bCs/>
                <w:color w:val="000000" w:themeColor="text1"/>
                <w:lang w:eastAsia="zh-CN"/>
              </w:rPr>
              <w:t xml:space="preserve"> Sensory System</w:t>
            </w:r>
            <w:r>
              <w:rPr>
                <w:bCs/>
                <w:color w:val="000000" w:themeColor="text1"/>
                <w:lang w:eastAsia="zh-CN"/>
              </w:rPr>
              <w:t xml:space="preserve"> lab </w:t>
            </w:r>
            <w:r w:rsidRPr="00423BAD">
              <w:rPr>
                <w:b/>
                <w:color w:val="000000" w:themeColor="text1"/>
                <w:lang w:eastAsia="zh-CN"/>
              </w:rPr>
              <w:t xml:space="preserve">(Lab </w:t>
            </w:r>
            <w:r>
              <w:rPr>
                <w:b/>
                <w:color w:val="000000" w:themeColor="text1"/>
                <w:lang w:eastAsia="zh-CN"/>
              </w:rPr>
              <w:t>3</w:t>
            </w:r>
            <w:r w:rsidRPr="00423BAD">
              <w:rPr>
                <w:b/>
                <w:color w:val="000000" w:themeColor="text1"/>
                <w:lang w:eastAsia="zh-CN"/>
              </w:rPr>
              <w:t>)</w:t>
            </w:r>
          </w:p>
        </w:tc>
        <w:tc>
          <w:tcPr>
            <w:tcW w:w="1080" w:type="dxa"/>
            <w:vMerge w:val="restart"/>
            <w:shd w:val="clear" w:color="auto" w:fill="auto"/>
            <w:vAlign w:val="center"/>
          </w:tcPr>
          <w:p w14:paraId="277CC1D8" w14:textId="2A14C874" w:rsidR="00697CDB" w:rsidRPr="00D25EED" w:rsidRDefault="00697CDB" w:rsidP="00697CDB">
            <w:pPr>
              <w:rPr>
                <w:rFonts w:cs="Courier New"/>
                <w:color w:val="000000" w:themeColor="text1"/>
                <w:lang w:eastAsia="zh-CN"/>
              </w:rPr>
            </w:pPr>
            <w:r>
              <w:rPr>
                <w:rFonts w:cs="Courier New"/>
                <w:color w:val="000000" w:themeColor="text1"/>
                <w:lang w:eastAsia="zh-CN"/>
              </w:rPr>
              <w:t>1</w:t>
            </w:r>
            <w:r w:rsidRPr="00C20BC8">
              <w:rPr>
                <w:rFonts w:cs="Courier New"/>
                <w:color w:val="000000" w:themeColor="text1"/>
                <w:lang w:eastAsia="zh-CN"/>
              </w:rPr>
              <w:sym w:font="Wingdings" w:char="F0E0"/>
            </w:r>
            <w:r>
              <w:rPr>
                <w:rFonts w:cs="Courier New"/>
                <w:color w:val="000000" w:themeColor="text1"/>
                <w:lang w:eastAsia="zh-CN"/>
              </w:rPr>
              <w:t>4-A</w:t>
            </w:r>
          </w:p>
        </w:tc>
      </w:tr>
      <w:tr w:rsidR="00697CDB" w:rsidRPr="00F552B8" w14:paraId="13FC0E3F" w14:textId="17142BA9" w:rsidTr="00130C8E">
        <w:trPr>
          <w:trHeight w:val="268"/>
        </w:trPr>
        <w:tc>
          <w:tcPr>
            <w:tcW w:w="805" w:type="dxa"/>
            <w:vMerge/>
            <w:vAlign w:val="center"/>
          </w:tcPr>
          <w:p w14:paraId="4B2F8A68" w14:textId="77777777" w:rsidR="00697CDB" w:rsidRPr="00D25EED" w:rsidRDefault="00697CDB" w:rsidP="00697CDB">
            <w:pPr>
              <w:rPr>
                <w:rFonts w:cs="Courier New"/>
                <w:color w:val="000000" w:themeColor="text1"/>
                <w:lang w:eastAsia="zh-CN"/>
              </w:rPr>
            </w:pPr>
          </w:p>
        </w:tc>
        <w:tc>
          <w:tcPr>
            <w:tcW w:w="2790" w:type="dxa"/>
            <w:shd w:val="clear" w:color="auto" w:fill="auto"/>
          </w:tcPr>
          <w:p w14:paraId="79DD8BEC" w14:textId="1A6EB077" w:rsidR="00697CDB" w:rsidRPr="00130C8E" w:rsidRDefault="00697CDB" w:rsidP="00697CDB">
            <w:pPr>
              <w:rPr>
                <w:rFonts w:cs="Courier New"/>
                <w:color w:val="000000" w:themeColor="text1"/>
                <w:lang w:eastAsia="zh-CN"/>
              </w:rPr>
            </w:pPr>
            <w:r w:rsidRPr="00130C8E">
              <w:rPr>
                <w:szCs w:val="22"/>
              </w:rPr>
              <w:t>Friday, March 10</w:t>
            </w:r>
            <w:r w:rsidRPr="00130C8E">
              <w:rPr>
                <w:szCs w:val="22"/>
                <w:vertAlign w:val="superscript"/>
              </w:rPr>
              <w:t>th</w:t>
            </w:r>
            <w:r w:rsidRPr="00130C8E">
              <w:rPr>
                <w:szCs w:val="22"/>
              </w:rPr>
              <w:t xml:space="preserve">  </w:t>
            </w:r>
          </w:p>
        </w:tc>
        <w:tc>
          <w:tcPr>
            <w:tcW w:w="5760" w:type="dxa"/>
            <w:shd w:val="clear" w:color="auto" w:fill="auto"/>
            <w:vAlign w:val="center"/>
          </w:tcPr>
          <w:p w14:paraId="434DDC43" w14:textId="44F1BA4D" w:rsidR="00697CDB" w:rsidRPr="00E10E81" w:rsidRDefault="00697CDB" w:rsidP="00697CDB">
            <w:pPr>
              <w:rPr>
                <w:rFonts w:cs="Courier New"/>
                <w:b/>
                <w:bCs/>
                <w:color w:val="000000" w:themeColor="text1"/>
                <w:lang w:eastAsia="zh-CN"/>
              </w:rPr>
            </w:pPr>
            <w:r w:rsidRPr="00E10E81">
              <w:rPr>
                <w:rFonts w:cs="Courier New"/>
                <w:b/>
                <w:bCs/>
                <w:color w:val="000000" w:themeColor="text1"/>
                <w:lang w:eastAsia="zh-CN"/>
              </w:rPr>
              <w:t>Exam 1 (2-hour night exam)</w:t>
            </w:r>
          </w:p>
        </w:tc>
        <w:tc>
          <w:tcPr>
            <w:tcW w:w="1080" w:type="dxa"/>
            <w:vMerge/>
            <w:shd w:val="clear" w:color="auto" w:fill="auto"/>
            <w:vAlign w:val="center"/>
          </w:tcPr>
          <w:p w14:paraId="50B03C09" w14:textId="459209C7" w:rsidR="00697CDB" w:rsidRPr="00D25EED" w:rsidRDefault="00697CDB" w:rsidP="00697CDB">
            <w:pPr>
              <w:rPr>
                <w:rFonts w:cs="Courier New"/>
                <w:color w:val="000000" w:themeColor="text1"/>
                <w:lang w:eastAsia="zh-CN"/>
              </w:rPr>
            </w:pPr>
          </w:p>
        </w:tc>
      </w:tr>
      <w:tr w:rsidR="00697CDB" w:rsidRPr="00F552B8" w14:paraId="332E24F6" w14:textId="35FB3C3A" w:rsidTr="00130C8E">
        <w:trPr>
          <w:trHeight w:val="288"/>
        </w:trPr>
        <w:tc>
          <w:tcPr>
            <w:tcW w:w="805" w:type="dxa"/>
            <w:vMerge w:val="restart"/>
            <w:vAlign w:val="center"/>
          </w:tcPr>
          <w:p w14:paraId="47BB4CB8" w14:textId="06F0A4D2" w:rsidR="00697CDB" w:rsidRPr="00D25EED" w:rsidRDefault="00697CDB" w:rsidP="00697CDB">
            <w:pPr>
              <w:rPr>
                <w:rFonts w:cs="Courier New"/>
                <w:color w:val="000000" w:themeColor="text1"/>
                <w:lang w:eastAsia="zh-CN"/>
              </w:rPr>
            </w:pPr>
            <w:r>
              <w:rPr>
                <w:rFonts w:cs="Courier New"/>
                <w:color w:val="000000" w:themeColor="text1"/>
                <w:lang w:eastAsia="zh-CN"/>
              </w:rPr>
              <w:t>10</w:t>
            </w:r>
          </w:p>
        </w:tc>
        <w:tc>
          <w:tcPr>
            <w:tcW w:w="2790" w:type="dxa"/>
            <w:shd w:val="clear" w:color="auto" w:fill="D0CECE" w:themeFill="background2" w:themeFillShade="E6"/>
          </w:tcPr>
          <w:p w14:paraId="777B13C5" w14:textId="14D6D175" w:rsidR="00697CDB" w:rsidRPr="00130C8E" w:rsidRDefault="00697CDB" w:rsidP="00697CDB">
            <w:pPr>
              <w:rPr>
                <w:rFonts w:cs="Courier New"/>
                <w:color w:val="000000" w:themeColor="text1"/>
                <w:lang w:eastAsia="zh-CN"/>
              </w:rPr>
            </w:pPr>
            <w:r w:rsidRPr="00130C8E">
              <w:rPr>
                <w:szCs w:val="22"/>
              </w:rPr>
              <w:t>Monday, March 13</w:t>
            </w:r>
            <w:r w:rsidRPr="00130C8E">
              <w:rPr>
                <w:szCs w:val="22"/>
                <w:vertAlign w:val="superscript"/>
              </w:rPr>
              <w:t>th</w:t>
            </w:r>
            <w:r w:rsidRPr="00130C8E">
              <w:rPr>
                <w:szCs w:val="22"/>
              </w:rPr>
              <w:t xml:space="preserve">  </w:t>
            </w:r>
          </w:p>
        </w:tc>
        <w:tc>
          <w:tcPr>
            <w:tcW w:w="5760" w:type="dxa"/>
            <w:shd w:val="clear" w:color="auto" w:fill="D0CECE" w:themeFill="background2" w:themeFillShade="E6"/>
            <w:vAlign w:val="center"/>
          </w:tcPr>
          <w:p w14:paraId="47B2601B" w14:textId="19055A41" w:rsidR="00697CDB" w:rsidRPr="00130C8E" w:rsidRDefault="00697CDB" w:rsidP="00697CDB">
            <w:pPr>
              <w:rPr>
                <w:rFonts w:cs="Courier New"/>
                <w:color w:val="000000" w:themeColor="text1"/>
                <w:lang w:eastAsia="zh-CN"/>
              </w:rPr>
            </w:pPr>
            <w:r w:rsidRPr="00130C8E">
              <w:rPr>
                <w:rFonts w:cs="Courier New"/>
                <w:color w:val="000000" w:themeColor="text1"/>
                <w:lang w:eastAsia="zh-CN"/>
              </w:rPr>
              <w:t>Spring Break</w:t>
            </w:r>
          </w:p>
        </w:tc>
        <w:tc>
          <w:tcPr>
            <w:tcW w:w="1080" w:type="dxa"/>
            <w:vMerge w:val="restart"/>
            <w:shd w:val="clear" w:color="auto" w:fill="auto"/>
            <w:vAlign w:val="center"/>
          </w:tcPr>
          <w:p w14:paraId="0EBE3CC6" w14:textId="74E0EF45" w:rsidR="00697CDB" w:rsidRPr="00D25EED" w:rsidRDefault="00697CDB" w:rsidP="00697CDB">
            <w:pPr>
              <w:rPr>
                <w:rFonts w:cs="Courier New"/>
                <w:color w:val="000000" w:themeColor="text1"/>
                <w:lang w:eastAsia="zh-CN"/>
              </w:rPr>
            </w:pPr>
          </w:p>
        </w:tc>
      </w:tr>
      <w:tr w:rsidR="00697CDB" w:rsidRPr="00F552B8" w14:paraId="1F38EBC6" w14:textId="431BDC33" w:rsidTr="00130C8E">
        <w:trPr>
          <w:trHeight w:val="268"/>
        </w:trPr>
        <w:tc>
          <w:tcPr>
            <w:tcW w:w="805" w:type="dxa"/>
            <w:vMerge/>
            <w:vAlign w:val="center"/>
          </w:tcPr>
          <w:p w14:paraId="0C4CD194" w14:textId="77777777" w:rsidR="00697CDB" w:rsidRPr="00D25EED" w:rsidRDefault="00697CDB" w:rsidP="00697CDB">
            <w:pPr>
              <w:rPr>
                <w:rFonts w:cs="Courier New"/>
                <w:color w:val="000000" w:themeColor="text1"/>
                <w:lang w:eastAsia="zh-CN"/>
              </w:rPr>
            </w:pPr>
          </w:p>
        </w:tc>
        <w:tc>
          <w:tcPr>
            <w:tcW w:w="2790" w:type="dxa"/>
            <w:shd w:val="clear" w:color="auto" w:fill="D0CECE" w:themeFill="background2" w:themeFillShade="E6"/>
          </w:tcPr>
          <w:p w14:paraId="7A10D6EE" w14:textId="592B7138" w:rsidR="00697CDB" w:rsidRPr="00130C8E" w:rsidRDefault="00697CDB" w:rsidP="00697CDB">
            <w:pPr>
              <w:rPr>
                <w:rFonts w:cs="Courier New"/>
                <w:color w:val="000000" w:themeColor="text1"/>
                <w:lang w:eastAsia="zh-CN"/>
              </w:rPr>
            </w:pPr>
            <w:r w:rsidRPr="00130C8E">
              <w:rPr>
                <w:szCs w:val="22"/>
              </w:rPr>
              <w:t>Wednesday, March 15</w:t>
            </w:r>
            <w:r w:rsidRPr="00130C8E">
              <w:rPr>
                <w:szCs w:val="22"/>
                <w:vertAlign w:val="superscript"/>
              </w:rPr>
              <w:t>th</w:t>
            </w:r>
            <w:r w:rsidRPr="00130C8E">
              <w:rPr>
                <w:szCs w:val="22"/>
              </w:rPr>
              <w:t xml:space="preserve">  </w:t>
            </w:r>
          </w:p>
        </w:tc>
        <w:tc>
          <w:tcPr>
            <w:tcW w:w="5760" w:type="dxa"/>
            <w:shd w:val="clear" w:color="auto" w:fill="D0CECE" w:themeFill="background2" w:themeFillShade="E6"/>
            <w:vAlign w:val="center"/>
          </w:tcPr>
          <w:p w14:paraId="73126331" w14:textId="09716F31" w:rsidR="00697CDB" w:rsidRPr="00130C8E" w:rsidRDefault="00697CDB" w:rsidP="00697CDB">
            <w:pPr>
              <w:rPr>
                <w:rFonts w:cs="Courier New"/>
                <w:color w:val="000000" w:themeColor="text1"/>
                <w:lang w:eastAsia="zh-CN"/>
              </w:rPr>
            </w:pPr>
            <w:r w:rsidRPr="00130C8E">
              <w:rPr>
                <w:rFonts w:cs="Courier New"/>
                <w:color w:val="000000" w:themeColor="text1"/>
                <w:lang w:eastAsia="zh-CN"/>
              </w:rPr>
              <w:t>Spring Break</w:t>
            </w:r>
          </w:p>
        </w:tc>
        <w:tc>
          <w:tcPr>
            <w:tcW w:w="1080" w:type="dxa"/>
            <w:vMerge/>
            <w:shd w:val="clear" w:color="auto" w:fill="auto"/>
            <w:vAlign w:val="center"/>
          </w:tcPr>
          <w:p w14:paraId="3D55CA26" w14:textId="2D852337" w:rsidR="00697CDB" w:rsidRPr="00D25EED" w:rsidRDefault="00697CDB" w:rsidP="00697CDB">
            <w:pPr>
              <w:rPr>
                <w:rFonts w:cs="Courier New"/>
                <w:color w:val="000000" w:themeColor="text1"/>
                <w:lang w:eastAsia="zh-CN"/>
              </w:rPr>
            </w:pPr>
          </w:p>
        </w:tc>
      </w:tr>
      <w:tr w:rsidR="00697CDB" w:rsidRPr="00F552B8" w14:paraId="672A897F" w14:textId="634FF807" w:rsidTr="00130C8E">
        <w:trPr>
          <w:trHeight w:val="268"/>
        </w:trPr>
        <w:tc>
          <w:tcPr>
            <w:tcW w:w="805" w:type="dxa"/>
            <w:vMerge/>
            <w:vAlign w:val="center"/>
          </w:tcPr>
          <w:p w14:paraId="65B9C7D8" w14:textId="77777777" w:rsidR="00697CDB" w:rsidRPr="00D25EED" w:rsidRDefault="00697CDB" w:rsidP="00697CDB">
            <w:pPr>
              <w:rPr>
                <w:rFonts w:cs="Courier New"/>
                <w:color w:val="000000" w:themeColor="text1"/>
                <w:lang w:eastAsia="zh-CN"/>
              </w:rPr>
            </w:pPr>
          </w:p>
        </w:tc>
        <w:tc>
          <w:tcPr>
            <w:tcW w:w="2790" w:type="dxa"/>
            <w:shd w:val="clear" w:color="auto" w:fill="D0CECE" w:themeFill="background2" w:themeFillShade="E6"/>
          </w:tcPr>
          <w:p w14:paraId="23349D29" w14:textId="01B84B83" w:rsidR="00697CDB" w:rsidRPr="00130C8E" w:rsidRDefault="00697CDB" w:rsidP="00697CDB">
            <w:pPr>
              <w:rPr>
                <w:szCs w:val="22"/>
              </w:rPr>
            </w:pPr>
            <w:r w:rsidRPr="00130C8E">
              <w:rPr>
                <w:szCs w:val="22"/>
              </w:rPr>
              <w:t>Friday, March 17</w:t>
            </w:r>
            <w:r w:rsidRPr="00130C8E">
              <w:rPr>
                <w:szCs w:val="22"/>
                <w:vertAlign w:val="superscript"/>
              </w:rPr>
              <w:t>th</w:t>
            </w:r>
            <w:r w:rsidRPr="00130C8E">
              <w:rPr>
                <w:szCs w:val="22"/>
              </w:rPr>
              <w:t xml:space="preserve">  </w:t>
            </w:r>
          </w:p>
        </w:tc>
        <w:tc>
          <w:tcPr>
            <w:tcW w:w="5760" w:type="dxa"/>
            <w:shd w:val="clear" w:color="auto" w:fill="D0CECE" w:themeFill="background2" w:themeFillShade="E6"/>
            <w:vAlign w:val="center"/>
          </w:tcPr>
          <w:p w14:paraId="347DF2C1" w14:textId="5FC34DF1" w:rsidR="00697CDB" w:rsidRPr="00130C8E" w:rsidRDefault="00697CDB" w:rsidP="00697CDB">
            <w:pPr>
              <w:rPr>
                <w:rFonts w:cs="Courier New"/>
                <w:color w:val="000000" w:themeColor="text1"/>
                <w:lang w:eastAsia="zh-CN"/>
              </w:rPr>
            </w:pPr>
            <w:r w:rsidRPr="00130C8E">
              <w:rPr>
                <w:rFonts w:cs="Courier New"/>
                <w:color w:val="000000" w:themeColor="text1"/>
                <w:lang w:eastAsia="zh-CN"/>
              </w:rPr>
              <w:t>Spring Break</w:t>
            </w:r>
          </w:p>
        </w:tc>
        <w:tc>
          <w:tcPr>
            <w:tcW w:w="1080" w:type="dxa"/>
            <w:vMerge/>
            <w:shd w:val="clear" w:color="auto" w:fill="auto"/>
            <w:vAlign w:val="center"/>
          </w:tcPr>
          <w:p w14:paraId="6CBE9A18" w14:textId="4494E81A" w:rsidR="00697CDB" w:rsidRPr="00D25EED" w:rsidRDefault="00697CDB" w:rsidP="00697CDB">
            <w:pPr>
              <w:rPr>
                <w:rFonts w:cs="Courier New"/>
                <w:color w:val="000000" w:themeColor="text1"/>
                <w:lang w:eastAsia="zh-CN"/>
              </w:rPr>
            </w:pPr>
          </w:p>
        </w:tc>
      </w:tr>
      <w:tr w:rsidR="00697CDB" w:rsidRPr="00F552B8" w14:paraId="69EC166E" w14:textId="0DC009A9" w:rsidTr="00130C8E">
        <w:trPr>
          <w:trHeight w:val="495"/>
        </w:trPr>
        <w:tc>
          <w:tcPr>
            <w:tcW w:w="805" w:type="dxa"/>
            <w:vMerge w:val="restart"/>
            <w:vAlign w:val="center"/>
          </w:tcPr>
          <w:p w14:paraId="65E9B3DD" w14:textId="0340157D" w:rsidR="00697CDB" w:rsidRPr="00D25EED" w:rsidRDefault="00697CDB" w:rsidP="00697CDB">
            <w:pPr>
              <w:rPr>
                <w:rFonts w:cs="Courier New"/>
                <w:color w:val="000000" w:themeColor="text1"/>
                <w:lang w:eastAsia="zh-CN"/>
              </w:rPr>
            </w:pPr>
            <w:r>
              <w:rPr>
                <w:rFonts w:cs="Courier New"/>
                <w:color w:val="000000" w:themeColor="text1"/>
                <w:lang w:eastAsia="zh-CN"/>
              </w:rPr>
              <w:lastRenderedPageBreak/>
              <w:t>11</w:t>
            </w:r>
          </w:p>
        </w:tc>
        <w:tc>
          <w:tcPr>
            <w:tcW w:w="2790" w:type="dxa"/>
          </w:tcPr>
          <w:p w14:paraId="51A6003F" w14:textId="766F581E" w:rsidR="00697CDB" w:rsidRPr="00896EB2" w:rsidRDefault="00697CDB" w:rsidP="00697CDB">
            <w:pPr>
              <w:ind w:right="360"/>
              <w:textAlignment w:val="baseline"/>
              <w:rPr>
                <w:rFonts w:cs="Courier New"/>
                <w:color w:val="000000" w:themeColor="text1"/>
                <w:lang w:eastAsia="zh-CN"/>
              </w:rPr>
            </w:pPr>
            <w:r w:rsidRPr="00D6612F">
              <w:rPr>
                <w:szCs w:val="22"/>
              </w:rPr>
              <w:t xml:space="preserve">Monday, </w:t>
            </w:r>
            <w:r>
              <w:rPr>
                <w:szCs w:val="22"/>
              </w:rPr>
              <w:t>March 20</w:t>
            </w:r>
            <w:r w:rsidRPr="00E826D5">
              <w:rPr>
                <w:szCs w:val="22"/>
                <w:vertAlign w:val="superscript"/>
              </w:rPr>
              <w:t>th</w:t>
            </w:r>
            <w:r>
              <w:rPr>
                <w:szCs w:val="22"/>
              </w:rPr>
              <w:t xml:space="preserve"> </w:t>
            </w:r>
            <w:r w:rsidRPr="00E826D5">
              <w:rPr>
                <w:szCs w:val="22"/>
              </w:rPr>
              <w:t xml:space="preserve"> </w:t>
            </w:r>
          </w:p>
        </w:tc>
        <w:tc>
          <w:tcPr>
            <w:tcW w:w="5760" w:type="dxa"/>
            <w:vAlign w:val="center"/>
          </w:tcPr>
          <w:p w14:paraId="68645E5B" w14:textId="58F13C15" w:rsidR="00697CDB" w:rsidRPr="00D25EED" w:rsidRDefault="00697CDB" w:rsidP="00697CDB">
            <w:pPr>
              <w:ind w:right="360"/>
              <w:textAlignment w:val="baseline"/>
              <w:rPr>
                <w:rFonts w:cs="Courier New"/>
                <w:color w:val="000000" w:themeColor="text1"/>
                <w:lang w:eastAsia="zh-CN"/>
              </w:rPr>
            </w:pPr>
            <w:r>
              <w:rPr>
                <w:bCs/>
                <w:color w:val="000000" w:themeColor="text1"/>
                <w:lang w:eastAsia="zh-CN"/>
              </w:rPr>
              <w:t>Exam 1 reflection</w:t>
            </w:r>
            <w:r w:rsidRPr="004F1C27">
              <w:rPr>
                <w:b/>
                <w:color w:val="000000" w:themeColor="text1"/>
                <w:lang w:eastAsia="zh-CN"/>
              </w:rPr>
              <w:t xml:space="preserve"> </w:t>
            </w:r>
            <w:r w:rsidRPr="004F1C27">
              <w:rPr>
                <w:bCs/>
                <w:color w:val="000000" w:themeColor="text1"/>
                <w:lang w:eastAsia="zh-CN"/>
              </w:rPr>
              <w:t>and</w:t>
            </w:r>
            <w:r w:rsidRPr="004F1C27">
              <w:rPr>
                <w:b/>
                <w:color w:val="000000" w:themeColor="text1"/>
                <w:lang w:eastAsia="zh-CN"/>
              </w:rPr>
              <w:t xml:space="preserve"> </w:t>
            </w:r>
            <w:r w:rsidR="00381D77" w:rsidRPr="00381D77">
              <w:rPr>
                <w:bCs/>
                <w:color w:val="000000" w:themeColor="text1"/>
                <w:lang w:eastAsia="zh-CN"/>
              </w:rPr>
              <w:t xml:space="preserve">Case Study </w:t>
            </w:r>
            <w:r w:rsidR="00381D77">
              <w:rPr>
                <w:bCs/>
                <w:color w:val="000000" w:themeColor="text1"/>
                <w:lang w:eastAsia="zh-CN"/>
              </w:rPr>
              <w:t>5</w:t>
            </w:r>
            <w:r w:rsidR="00381D77" w:rsidRPr="00381D77">
              <w:rPr>
                <w:bCs/>
                <w:color w:val="000000" w:themeColor="text1"/>
                <w:lang w:eastAsia="zh-CN"/>
              </w:rPr>
              <w:t xml:space="preserve">: </w:t>
            </w:r>
            <w:r w:rsidR="00725278">
              <w:t>Internal and External Environmental Factors</w:t>
            </w:r>
          </w:p>
        </w:tc>
        <w:tc>
          <w:tcPr>
            <w:tcW w:w="1080" w:type="dxa"/>
            <w:vMerge w:val="restart"/>
            <w:shd w:val="clear" w:color="auto" w:fill="auto"/>
            <w:vAlign w:val="center"/>
          </w:tcPr>
          <w:p w14:paraId="1694EA45" w14:textId="29E55627" w:rsidR="00697CDB" w:rsidRPr="00D25EED" w:rsidRDefault="00697CDB" w:rsidP="00697CDB">
            <w:pPr>
              <w:rPr>
                <w:rFonts w:cs="Courier New"/>
                <w:color w:val="000000" w:themeColor="text1"/>
                <w:lang w:eastAsia="zh-CN"/>
              </w:rPr>
            </w:pPr>
            <w:r>
              <w:rPr>
                <w:rFonts w:cs="Courier New"/>
                <w:color w:val="000000" w:themeColor="text1"/>
                <w:lang w:eastAsia="zh-CN"/>
              </w:rPr>
              <w:t>4-B</w:t>
            </w:r>
          </w:p>
        </w:tc>
      </w:tr>
      <w:tr w:rsidR="00697CDB" w:rsidRPr="00F552B8" w14:paraId="0CFB4636" w14:textId="688A81F2" w:rsidTr="00130C8E">
        <w:trPr>
          <w:trHeight w:val="268"/>
        </w:trPr>
        <w:tc>
          <w:tcPr>
            <w:tcW w:w="805" w:type="dxa"/>
            <w:vMerge/>
            <w:vAlign w:val="center"/>
          </w:tcPr>
          <w:p w14:paraId="21257119" w14:textId="77777777" w:rsidR="00697CDB" w:rsidRPr="00D25EED" w:rsidRDefault="00697CDB" w:rsidP="00697CDB">
            <w:pPr>
              <w:rPr>
                <w:rFonts w:cs="Courier New"/>
                <w:color w:val="000000" w:themeColor="text1"/>
                <w:lang w:eastAsia="zh-CN"/>
              </w:rPr>
            </w:pPr>
          </w:p>
        </w:tc>
        <w:tc>
          <w:tcPr>
            <w:tcW w:w="2790" w:type="dxa"/>
            <w:shd w:val="clear" w:color="auto" w:fill="auto"/>
          </w:tcPr>
          <w:p w14:paraId="34709E94" w14:textId="7F62D416" w:rsidR="00697CDB" w:rsidRPr="00896EB2" w:rsidRDefault="00697CDB" w:rsidP="00697CDB">
            <w:pPr>
              <w:rPr>
                <w:rFonts w:cs="Courier New"/>
                <w:color w:val="000000" w:themeColor="text1"/>
                <w:lang w:eastAsia="zh-CN"/>
              </w:rPr>
            </w:pPr>
            <w:r w:rsidRPr="00D6612F">
              <w:rPr>
                <w:szCs w:val="22"/>
              </w:rPr>
              <w:t xml:space="preserve">Wednesday, </w:t>
            </w:r>
            <w:r>
              <w:rPr>
                <w:szCs w:val="22"/>
              </w:rPr>
              <w:t>March 22</w:t>
            </w:r>
            <w:r>
              <w:rPr>
                <w:szCs w:val="22"/>
                <w:vertAlign w:val="superscript"/>
              </w:rPr>
              <w:t>nd</w:t>
            </w:r>
            <w:r>
              <w:rPr>
                <w:szCs w:val="22"/>
              </w:rPr>
              <w:t xml:space="preserve"> </w:t>
            </w:r>
            <w:r w:rsidRPr="00E826D5">
              <w:rPr>
                <w:szCs w:val="22"/>
              </w:rPr>
              <w:t xml:space="preserve"> </w:t>
            </w:r>
          </w:p>
        </w:tc>
        <w:tc>
          <w:tcPr>
            <w:tcW w:w="5760" w:type="dxa"/>
            <w:shd w:val="clear" w:color="auto" w:fill="auto"/>
            <w:vAlign w:val="center"/>
          </w:tcPr>
          <w:p w14:paraId="5F806D14" w14:textId="577B00F1" w:rsidR="00697CDB" w:rsidRPr="008C4184" w:rsidRDefault="00697CDB" w:rsidP="00697CDB">
            <w:pPr>
              <w:rPr>
                <w:rFonts w:cs="Courier New"/>
                <w:b/>
                <w:bCs/>
                <w:color w:val="FF0000"/>
                <w:lang w:eastAsia="zh-CN"/>
              </w:rPr>
            </w:pPr>
            <w:r w:rsidRPr="00983313">
              <w:rPr>
                <w:bCs/>
                <w:color w:val="000000" w:themeColor="text1"/>
                <w:lang w:eastAsia="zh-CN"/>
              </w:rPr>
              <w:t>Cognitive Ergonomics: Audible Sensory System</w:t>
            </w:r>
          </w:p>
        </w:tc>
        <w:tc>
          <w:tcPr>
            <w:tcW w:w="1080" w:type="dxa"/>
            <w:vMerge/>
            <w:shd w:val="clear" w:color="auto" w:fill="auto"/>
            <w:vAlign w:val="center"/>
          </w:tcPr>
          <w:p w14:paraId="6C4E2556" w14:textId="77777777" w:rsidR="00697CDB" w:rsidRPr="00D25EED" w:rsidRDefault="00697CDB" w:rsidP="00697CDB">
            <w:pPr>
              <w:rPr>
                <w:rFonts w:cs="Courier New"/>
                <w:color w:val="000000" w:themeColor="text1"/>
                <w:lang w:eastAsia="zh-CN"/>
              </w:rPr>
            </w:pPr>
          </w:p>
        </w:tc>
      </w:tr>
      <w:tr w:rsidR="00697CDB" w:rsidRPr="00F552B8" w14:paraId="397AF6D4" w14:textId="5ECF474E" w:rsidTr="00130C8E">
        <w:trPr>
          <w:trHeight w:val="288"/>
        </w:trPr>
        <w:tc>
          <w:tcPr>
            <w:tcW w:w="805" w:type="dxa"/>
            <w:vMerge/>
            <w:vAlign w:val="center"/>
          </w:tcPr>
          <w:p w14:paraId="1EC143BC" w14:textId="77777777" w:rsidR="00697CDB" w:rsidRPr="00D25EED" w:rsidRDefault="00697CDB" w:rsidP="00697CDB">
            <w:pPr>
              <w:rPr>
                <w:rFonts w:cs="Courier New"/>
                <w:color w:val="000000" w:themeColor="text1"/>
                <w:lang w:eastAsia="zh-CN"/>
              </w:rPr>
            </w:pPr>
          </w:p>
        </w:tc>
        <w:tc>
          <w:tcPr>
            <w:tcW w:w="2790" w:type="dxa"/>
            <w:shd w:val="clear" w:color="auto" w:fill="auto"/>
          </w:tcPr>
          <w:p w14:paraId="77504D06" w14:textId="3D412DCF" w:rsidR="00697CDB" w:rsidRDefault="00697CDB" w:rsidP="00697CDB">
            <w:pPr>
              <w:rPr>
                <w:rFonts w:cs="Courier New"/>
                <w:b/>
                <w:bCs/>
                <w:color w:val="000000" w:themeColor="text1"/>
                <w:lang w:eastAsia="zh-CN"/>
              </w:rPr>
            </w:pPr>
            <w:r>
              <w:rPr>
                <w:szCs w:val="22"/>
              </w:rPr>
              <w:t>Friday, March 24</w:t>
            </w:r>
            <w:r>
              <w:rPr>
                <w:szCs w:val="22"/>
                <w:vertAlign w:val="superscript"/>
              </w:rPr>
              <w:t>th</w:t>
            </w:r>
            <w:r>
              <w:rPr>
                <w:szCs w:val="22"/>
              </w:rPr>
              <w:t xml:space="preserve"> </w:t>
            </w:r>
            <w:r w:rsidRPr="00E826D5">
              <w:rPr>
                <w:szCs w:val="22"/>
              </w:rPr>
              <w:t xml:space="preserve"> </w:t>
            </w:r>
          </w:p>
        </w:tc>
        <w:tc>
          <w:tcPr>
            <w:tcW w:w="5760" w:type="dxa"/>
            <w:shd w:val="clear" w:color="auto" w:fill="auto"/>
            <w:vAlign w:val="center"/>
          </w:tcPr>
          <w:p w14:paraId="5EA7D531" w14:textId="464F9BD7" w:rsidR="00697CDB" w:rsidRPr="00B551CA" w:rsidRDefault="00697CDB" w:rsidP="00697CDB">
            <w:pPr>
              <w:rPr>
                <w:rFonts w:cs="Courier New"/>
                <w:b/>
                <w:bCs/>
                <w:color w:val="000000" w:themeColor="text1"/>
                <w:lang w:eastAsia="zh-CN"/>
              </w:rPr>
            </w:pPr>
            <w:r w:rsidRPr="00983313">
              <w:rPr>
                <w:bCs/>
                <w:color w:val="000000" w:themeColor="text1"/>
                <w:lang w:eastAsia="zh-CN"/>
              </w:rPr>
              <w:t>Cognitive Ergonomics: Audible Sensory System</w:t>
            </w:r>
            <w:r>
              <w:rPr>
                <w:bCs/>
                <w:color w:val="000000" w:themeColor="text1"/>
                <w:lang w:eastAsia="zh-CN"/>
              </w:rPr>
              <w:t xml:space="preserve"> </w:t>
            </w:r>
          </w:p>
        </w:tc>
        <w:tc>
          <w:tcPr>
            <w:tcW w:w="1080" w:type="dxa"/>
            <w:vMerge/>
            <w:shd w:val="clear" w:color="auto" w:fill="auto"/>
            <w:vAlign w:val="center"/>
          </w:tcPr>
          <w:p w14:paraId="1646E990" w14:textId="77777777" w:rsidR="00697CDB" w:rsidRPr="00D25EED" w:rsidRDefault="00697CDB" w:rsidP="00697CDB">
            <w:pPr>
              <w:rPr>
                <w:rFonts w:cs="Courier New"/>
                <w:color w:val="000000" w:themeColor="text1"/>
                <w:lang w:eastAsia="zh-CN"/>
              </w:rPr>
            </w:pPr>
          </w:p>
        </w:tc>
      </w:tr>
      <w:tr w:rsidR="00697CDB" w:rsidRPr="00F552B8" w14:paraId="1306DCAC" w14:textId="0ABCF8D7" w:rsidTr="00130C8E">
        <w:trPr>
          <w:trHeight w:val="288"/>
        </w:trPr>
        <w:tc>
          <w:tcPr>
            <w:tcW w:w="805" w:type="dxa"/>
            <w:vMerge w:val="restart"/>
            <w:vAlign w:val="center"/>
          </w:tcPr>
          <w:p w14:paraId="3D5C01BA" w14:textId="2646BA15" w:rsidR="00697CDB" w:rsidRPr="00D25EED" w:rsidRDefault="00697CDB" w:rsidP="00697CDB">
            <w:pPr>
              <w:rPr>
                <w:rFonts w:cs="Courier New"/>
                <w:color w:val="000000" w:themeColor="text1"/>
                <w:lang w:eastAsia="zh-CN"/>
              </w:rPr>
            </w:pPr>
            <w:r>
              <w:rPr>
                <w:rFonts w:cs="Courier New"/>
                <w:color w:val="000000" w:themeColor="text1"/>
                <w:lang w:eastAsia="zh-CN"/>
              </w:rPr>
              <w:t>12</w:t>
            </w:r>
          </w:p>
        </w:tc>
        <w:tc>
          <w:tcPr>
            <w:tcW w:w="2790" w:type="dxa"/>
            <w:shd w:val="clear" w:color="auto" w:fill="auto"/>
          </w:tcPr>
          <w:p w14:paraId="0DBB06D4" w14:textId="7AFAF6B8" w:rsidR="00697CDB" w:rsidRPr="00D6612F" w:rsidRDefault="00697CDB" w:rsidP="00697CDB">
            <w:pPr>
              <w:rPr>
                <w:szCs w:val="22"/>
              </w:rPr>
            </w:pPr>
            <w:r>
              <w:rPr>
                <w:szCs w:val="22"/>
              </w:rPr>
              <w:t>Monday, March 27</w:t>
            </w:r>
            <w:r w:rsidRPr="00E826D5">
              <w:rPr>
                <w:szCs w:val="22"/>
                <w:vertAlign w:val="superscript"/>
              </w:rPr>
              <w:t>th</w:t>
            </w:r>
            <w:r>
              <w:rPr>
                <w:szCs w:val="22"/>
              </w:rPr>
              <w:t xml:space="preserve"> </w:t>
            </w:r>
            <w:r w:rsidRPr="00E826D5">
              <w:rPr>
                <w:szCs w:val="22"/>
              </w:rPr>
              <w:t xml:space="preserve"> </w:t>
            </w:r>
          </w:p>
        </w:tc>
        <w:tc>
          <w:tcPr>
            <w:tcW w:w="5760" w:type="dxa"/>
            <w:shd w:val="clear" w:color="auto" w:fill="auto"/>
            <w:vAlign w:val="center"/>
          </w:tcPr>
          <w:p w14:paraId="5B01A6B7" w14:textId="2E7339CE" w:rsidR="00697CDB" w:rsidRPr="00B62615" w:rsidRDefault="00697CDB" w:rsidP="00697CDB">
            <w:pPr>
              <w:rPr>
                <w:rFonts w:cs="Courier New"/>
                <w:b/>
                <w:bCs/>
                <w:color w:val="000000" w:themeColor="text1"/>
                <w:lang w:eastAsia="zh-CN"/>
              </w:rPr>
            </w:pPr>
            <w:r w:rsidRPr="00896EB2">
              <w:rPr>
                <w:rFonts w:cs="Courier New"/>
                <w:color w:val="000000" w:themeColor="text1"/>
                <w:lang w:eastAsia="zh-CN"/>
              </w:rPr>
              <w:t>Cognitive Ergonomics</w:t>
            </w:r>
            <w:r>
              <w:rPr>
                <w:rFonts w:cs="Courier New"/>
                <w:color w:val="000000" w:themeColor="text1"/>
                <w:lang w:eastAsia="zh-CN"/>
              </w:rPr>
              <w:t xml:space="preserve">: Decision Making, </w:t>
            </w:r>
            <w:r w:rsidRPr="00700118">
              <w:rPr>
                <w:rFonts w:cs="Courier New"/>
                <w:b/>
                <w:bCs/>
                <w:color w:val="000000" w:themeColor="text1"/>
                <w:lang w:eastAsia="zh-CN"/>
              </w:rPr>
              <w:t>(Quiz 5 covers module</w:t>
            </w:r>
            <w:r>
              <w:rPr>
                <w:rFonts w:cs="Courier New"/>
                <w:b/>
                <w:bCs/>
                <w:color w:val="000000" w:themeColor="text1"/>
                <w:lang w:eastAsia="zh-CN"/>
              </w:rPr>
              <w:t>s</w:t>
            </w:r>
            <w:r w:rsidRPr="00700118">
              <w:rPr>
                <w:rFonts w:cs="Courier New"/>
                <w:b/>
                <w:bCs/>
                <w:color w:val="000000" w:themeColor="text1"/>
                <w:lang w:eastAsia="zh-CN"/>
              </w:rPr>
              <w:t xml:space="preserve"> 4</w:t>
            </w:r>
            <w:r>
              <w:rPr>
                <w:rFonts w:cs="Courier New"/>
                <w:b/>
                <w:bCs/>
                <w:color w:val="000000" w:themeColor="text1"/>
                <w:lang w:eastAsia="zh-CN"/>
              </w:rPr>
              <w:t>-A and 4-B</w:t>
            </w:r>
            <w:r w:rsidRPr="00700118">
              <w:rPr>
                <w:rFonts w:cs="Courier New"/>
                <w:b/>
                <w:bCs/>
                <w:color w:val="000000" w:themeColor="text1"/>
                <w:lang w:eastAsia="zh-CN"/>
              </w:rPr>
              <w:t>)</w:t>
            </w:r>
          </w:p>
        </w:tc>
        <w:tc>
          <w:tcPr>
            <w:tcW w:w="1080" w:type="dxa"/>
            <w:vMerge w:val="restart"/>
            <w:shd w:val="clear" w:color="auto" w:fill="auto"/>
            <w:vAlign w:val="center"/>
          </w:tcPr>
          <w:p w14:paraId="7AE08979" w14:textId="4EF06C7D" w:rsidR="00697CDB" w:rsidRPr="00D25EED" w:rsidRDefault="00697CDB" w:rsidP="00697CDB">
            <w:pPr>
              <w:rPr>
                <w:rFonts w:cs="Courier New"/>
                <w:color w:val="000000" w:themeColor="text1"/>
                <w:lang w:eastAsia="zh-CN"/>
              </w:rPr>
            </w:pPr>
            <w:r>
              <w:rPr>
                <w:rFonts w:cs="Courier New"/>
                <w:color w:val="000000" w:themeColor="text1"/>
                <w:lang w:eastAsia="zh-CN"/>
              </w:rPr>
              <w:t>4-C</w:t>
            </w:r>
          </w:p>
        </w:tc>
      </w:tr>
      <w:tr w:rsidR="00697CDB" w:rsidRPr="00F552B8" w14:paraId="60AB1888" w14:textId="1E3AA366" w:rsidTr="00130C8E">
        <w:trPr>
          <w:trHeight w:val="288"/>
        </w:trPr>
        <w:tc>
          <w:tcPr>
            <w:tcW w:w="805" w:type="dxa"/>
            <w:vMerge/>
            <w:shd w:val="clear" w:color="auto" w:fill="auto"/>
            <w:vAlign w:val="center"/>
          </w:tcPr>
          <w:p w14:paraId="094C73C0" w14:textId="77777777" w:rsidR="00697CDB" w:rsidRPr="00D25EED" w:rsidRDefault="00697CDB" w:rsidP="00697CDB">
            <w:pPr>
              <w:rPr>
                <w:rFonts w:cs="Courier New"/>
                <w:color w:val="000000" w:themeColor="text1"/>
                <w:lang w:eastAsia="zh-CN"/>
              </w:rPr>
            </w:pPr>
          </w:p>
        </w:tc>
        <w:tc>
          <w:tcPr>
            <w:tcW w:w="2790" w:type="dxa"/>
            <w:shd w:val="clear" w:color="auto" w:fill="auto"/>
          </w:tcPr>
          <w:p w14:paraId="5501483E" w14:textId="5C7E4B2D" w:rsidR="00697CDB" w:rsidRPr="00D6612F" w:rsidRDefault="00697CDB" w:rsidP="00697CDB">
            <w:pPr>
              <w:rPr>
                <w:szCs w:val="22"/>
              </w:rPr>
            </w:pPr>
            <w:r w:rsidRPr="00D6612F">
              <w:rPr>
                <w:szCs w:val="22"/>
              </w:rPr>
              <w:t xml:space="preserve">Wednesday, </w:t>
            </w:r>
            <w:r>
              <w:rPr>
                <w:szCs w:val="22"/>
              </w:rPr>
              <w:t>March 29</w:t>
            </w:r>
            <w:r w:rsidRPr="00E826D5">
              <w:rPr>
                <w:szCs w:val="22"/>
                <w:vertAlign w:val="superscript"/>
              </w:rPr>
              <w:t>th</w:t>
            </w:r>
            <w:r>
              <w:rPr>
                <w:szCs w:val="22"/>
              </w:rPr>
              <w:t xml:space="preserve"> </w:t>
            </w:r>
            <w:r w:rsidRPr="00E826D5">
              <w:rPr>
                <w:szCs w:val="22"/>
              </w:rPr>
              <w:t xml:space="preserve"> </w:t>
            </w:r>
          </w:p>
        </w:tc>
        <w:tc>
          <w:tcPr>
            <w:tcW w:w="5760" w:type="dxa"/>
            <w:shd w:val="clear" w:color="auto" w:fill="auto"/>
            <w:vAlign w:val="center"/>
          </w:tcPr>
          <w:p w14:paraId="2D3D54E8" w14:textId="6708FE80" w:rsidR="00697CDB" w:rsidRPr="00D6612F" w:rsidRDefault="00697CDB" w:rsidP="00697CDB">
            <w:pPr>
              <w:rPr>
                <w:rFonts w:cs="Courier New"/>
                <w:color w:val="000000" w:themeColor="text1"/>
                <w:lang w:eastAsia="zh-CN"/>
              </w:rPr>
            </w:pPr>
            <w:r w:rsidRPr="00983313">
              <w:rPr>
                <w:bCs/>
                <w:color w:val="000000" w:themeColor="text1"/>
                <w:lang w:eastAsia="zh-CN"/>
              </w:rPr>
              <w:t>Cognitive Ergonomics: Audible Sensory System</w:t>
            </w:r>
            <w:r>
              <w:rPr>
                <w:bCs/>
                <w:color w:val="000000" w:themeColor="text1"/>
                <w:lang w:eastAsia="zh-CN"/>
              </w:rPr>
              <w:t xml:space="preserve"> Lab </w:t>
            </w:r>
            <w:r w:rsidRPr="0054370C">
              <w:rPr>
                <w:b/>
                <w:color w:val="000000" w:themeColor="text1"/>
                <w:lang w:eastAsia="zh-CN"/>
              </w:rPr>
              <w:t xml:space="preserve">(Lab </w:t>
            </w:r>
            <w:r>
              <w:rPr>
                <w:b/>
                <w:color w:val="000000" w:themeColor="text1"/>
                <w:lang w:eastAsia="zh-CN"/>
              </w:rPr>
              <w:t>4</w:t>
            </w:r>
            <w:r w:rsidRPr="0054370C">
              <w:rPr>
                <w:b/>
                <w:color w:val="000000" w:themeColor="text1"/>
                <w:lang w:eastAsia="zh-CN"/>
              </w:rPr>
              <w:t>)</w:t>
            </w:r>
          </w:p>
        </w:tc>
        <w:tc>
          <w:tcPr>
            <w:tcW w:w="1080" w:type="dxa"/>
            <w:vMerge/>
            <w:shd w:val="clear" w:color="auto" w:fill="auto"/>
            <w:vAlign w:val="center"/>
          </w:tcPr>
          <w:p w14:paraId="0214526F" w14:textId="54334BD1" w:rsidR="00697CDB" w:rsidRPr="00D25EED" w:rsidRDefault="00697CDB" w:rsidP="00697CDB">
            <w:pPr>
              <w:rPr>
                <w:rFonts w:cs="Courier New"/>
                <w:color w:val="000000" w:themeColor="text1"/>
                <w:lang w:eastAsia="zh-CN"/>
              </w:rPr>
            </w:pPr>
          </w:p>
        </w:tc>
      </w:tr>
      <w:tr w:rsidR="00697CDB" w:rsidRPr="00F552B8" w14:paraId="57E90A6F" w14:textId="41C3BB2B" w:rsidTr="00130C8E">
        <w:trPr>
          <w:trHeight w:val="288"/>
        </w:trPr>
        <w:tc>
          <w:tcPr>
            <w:tcW w:w="805" w:type="dxa"/>
            <w:vMerge/>
            <w:shd w:val="clear" w:color="auto" w:fill="auto"/>
            <w:vAlign w:val="center"/>
          </w:tcPr>
          <w:p w14:paraId="1ED8F9B2" w14:textId="77777777" w:rsidR="00697CDB" w:rsidRDefault="00697CDB" w:rsidP="00697CDB">
            <w:pPr>
              <w:rPr>
                <w:rFonts w:cs="Courier New"/>
                <w:color w:val="000000" w:themeColor="text1"/>
                <w:lang w:eastAsia="zh-CN"/>
              </w:rPr>
            </w:pPr>
          </w:p>
        </w:tc>
        <w:tc>
          <w:tcPr>
            <w:tcW w:w="2790" w:type="dxa"/>
            <w:shd w:val="clear" w:color="auto" w:fill="auto"/>
          </w:tcPr>
          <w:p w14:paraId="04EFD572" w14:textId="2B073A6A" w:rsidR="00697CDB" w:rsidRPr="00E826D5" w:rsidRDefault="00697CDB" w:rsidP="00697CDB">
            <w:pPr>
              <w:rPr>
                <w:szCs w:val="22"/>
              </w:rPr>
            </w:pPr>
            <w:r w:rsidRPr="00E826D5">
              <w:rPr>
                <w:szCs w:val="22"/>
              </w:rPr>
              <w:t xml:space="preserve">Friday, </w:t>
            </w:r>
            <w:r>
              <w:rPr>
                <w:szCs w:val="22"/>
              </w:rPr>
              <w:t>March 31</w:t>
            </w:r>
            <w:r>
              <w:rPr>
                <w:szCs w:val="22"/>
                <w:vertAlign w:val="superscript"/>
              </w:rPr>
              <w:t>st</w:t>
            </w:r>
            <w:r>
              <w:rPr>
                <w:szCs w:val="22"/>
              </w:rPr>
              <w:t xml:space="preserve"> </w:t>
            </w:r>
            <w:r w:rsidRPr="00E826D5">
              <w:rPr>
                <w:szCs w:val="22"/>
              </w:rPr>
              <w:t xml:space="preserve"> </w:t>
            </w:r>
          </w:p>
        </w:tc>
        <w:tc>
          <w:tcPr>
            <w:tcW w:w="5760" w:type="dxa"/>
            <w:shd w:val="clear" w:color="auto" w:fill="auto"/>
            <w:vAlign w:val="center"/>
          </w:tcPr>
          <w:p w14:paraId="7FDC173B" w14:textId="7F4A8E02" w:rsidR="00697CDB" w:rsidRPr="00381D77" w:rsidRDefault="00697CDB" w:rsidP="00697CDB">
            <w:pPr>
              <w:rPr>
                <w:rFonts w:cs="Courier New"/>
                <w:color w:val="000000" w:themeColor="text1"/>
                <w:lang w:eastAsia="zh-CN"/>
              </w:rPr>
            </w:pPr>
            <w:r w:rsidRPr="00381D77">
              <w:rPr>
                <w:rFonts w:cs="Courier New"/>
                <w:color w:val="000000" w:themeColor="text1"/>
                <w:lang w:eastAsia="zh-CN"/>
              </w:rPr>
              <w:t>Project updates 2</w:t>
            </w:r>
            <w:r w:rsidR="00381D77" w:rsidRPr="00381D77">
              <w:rPr>
                <w:b/>
                <w:color w:val="000000" w:themeColor="text1"/>
                <w:lang w:eastAsia="zh-CN"/>
              </w:rPr>
              <w:t>,</w:t>
            </w:r>
            <w:r w:rsidRPr="00381D77">
              <w:rPr>
                <w:b/>
                <w:color w:val="000000" w:themeColor="text1"/>
                <w:lang w:eastAsia="zh-CN"/>
              </w:rPr>
              <w:t xml:space="preserve"> </w:t>
            </w:r>
            <w:r w:rsidR="00381D77" w:rsidRPr="00381D77">
              <w:rPr>
                <w:bCs/>
                <w:color w:val="000000" w:themeColor="text1"/>
                <w:lang w:eastAsia="zh-CN"/>
              </w:rPr>
              <w:t xml:space="preserve">Case Study </w:t>
            </w:r>
            <w:r w:rsidR="00381D77">
              <w:rPr>
                <w:bCs/>
                <w:color w:val="000000" w:themeColor="text1"/>
                <w:lang w:eastAsia="zh-CN"/>
              </w:rPr>
              <w:t>6</w:t>
            </w:r>
            <w:r w:rsidR="00381D77" w:rsidRPr="00381D77">
              <w:rPr>
                <w:bCs/>
                <w:color w:val="000000" w:themeColor="text1"/>
                <w:lang w:eastAsia="zh-CN"/>
              </w:rPr>
              <w:t xml:space="preserve">: </w:t>
            </w:r>
            <w:r w:rsidR="00725278">
              <w:t>Internal and External Environmental Factors</w:t>
            </w:r>
          </w:p>
        </w:tc>
        <w:tc>
          <w:tcPr>
            <w:tcW w:w="1080" w:type="dxa"/>
            <w:vMerge/>
            <w:shd w:val="clear" w:color="auto" w:fill="auto"/>
            <w:vAlign w:val="center"/>
          </w:tcPr>
          <w:p w14:paraId="373DC631" w14:textId="71EB80EB" w:rsidR="00697CDB" w:rsidRPr="00D25EED" w:rsidRDefault="00697CDB" w:rsidP="00697CDB">
            <w:pPr>
              <w:rPr>
                <w:rFonts w:cs="Courier New"/>
                <w:color w:val="000000" w:themeColor="text1"/>
                <w:lang w:eastAsia="zh-CN"/>
              </w:rPr>
            </w:pPr>
          </w:p>
        </w:tc>
      </w:tr>
      <w:tr w:rsidR="00697CDB" w:rsidRPr="00F552B8" w14:paraId="3B8FF38D" w14:textId="78CE5DB7" w:rsidTr="00130C8E">
        <w:trPr>
          <w:trHeight w:val="288"/>
        </w:trPr>
        <w:tc>
          <w:tcPr>
            <w:tcW w:w="805" w:type="dxa"/>
            <w:vMerge w:val="restart"/>
            <w:shd w:val="clear" w:color="auto" w:fill="auto"/>
            <w:vAlign w:val="center"/>
          </w:tcPr>
          <w:p w14:paraId="22422CDA" w14:textId="58AE50C4" w:rsidR="00697CDB" w:rsidRDefault="00697CDB" w:rsidP="00697CDB">
            <w:pPr>
              <w:rPr>
                <w:rFonts w:cs="Courier New"/>
                <w:color w:val="000000" w:themeColor="text1"/>
                <w:lang w:eastAsia="zh-CN"/>
              </w:rPr>
            </w:pPr>
            <w:r>
              <w:rPr>
                <w:rFonts w:cs="Courier New"/>
                <w:color w:val="000000" w:themeColor="text1"/>
                <w:lang w:eastAsia="zh-CN"/>
              </w:rPr>
              <w:t>13</w:t>
            </w:r>
          </w:p>
        </w:tc>
        <w:tc>
          <w:tcPr>
            <w:tcW w:w="2790" w:type="dxa"/>
            <w:shd w:val="clear" w:color="auto" w:fill="auto"/>
          </w:tcPr>
          <w:p w14:paraId="5FBF6995" w14:textId="3DB562A5" w:rsidR="00697CDB" w:rsidRPr="00D6612F" w:rsidRDefault="00697CDB" w:rsidP="00697CDB">
            <w:pPr>
              <w:rPr>
                <w:szCs w:val="22"/>
              </w:rPr>
            </w:pPr>
            <w:r>
              <w:rPr>
                <w:szCs w:val="22"/>
              </w:rPr>
              <w:t xml:space="preserve">Monday, </w:t>
            </w:r>
            <w:r w:rsidRPr="001372BB">
              <w:rPr>
                <w:szCs w:val="22"/>
              </w:rPr>
              <w:t>April</w:t>
            </w:r>
            <w:r>
              <w:rPr>
                <w:szCs w:val="22"/>
              </w:rPr>
              <w:t xml:space="preserve"> 3</w:t>
            </w:r>
            <w:r>
              <w:rPr>
                <w:szCs w:val="22"/>
                <w:vertAlign w:val="superscript"/>
              </w:rPr>
              <w:t>rd</w:t>
            </w:r>
            <w:r>
              <w:rPr>
                <w:szCs w:val="22"/>
              </w:rPr>
              <w:t xml:space="preserve"> </w:t>
            </w:r>
          </w:p>
        </w:tc>
        <w:tc>
          <w:tcPr>
            <w:tcW w:w="5760" w:type="dxa"/>
            <w:shd w:val="clear" w:color="auto" w:fill="auto"/>
            <w:vAlign w:val="center"/>
          </w:tcPr>
          <w:p w14:paraId="4D42506B" w14:textId="56732DF0" w:rsidR="00697CDB" w:rsidRDefault="00697CDB" w:rsidP="00697CDB">
            <w:pPr>
              <w:rPr>
                <w:rFonts w:cs="Courier New"/>
                <w:color w:val="000000" w:themeColor="text1"/>
                <w:lang w:eastAsia="zh-CN"/>
              </w:rPr>
            </w:pPr>
            <w:r w:rsidRPr="00896EB2">
              <w:rPr>
                <w:rFonts w:cs="Courier New"/>
                <w:color w:val="000000" w:themeColor="text1"/>
                <w:lang w:eastAsia="zh-CN"/>
              </w:rPr>
              <w:t>Cognitive Ergonomics</w:t>
            </w:r>
            <w:r>
              <w:rPr>
                <w:rFonts w:cs="Courier New"/>
                <w:color w:val="000000" w:themeColor="text1"/>
                <w:lang w:eastAsia="zh-CN"/>
              </w:rPr>
              <w:t>: Decision Making</w:t>
            </w:r>
          </w:p>
        </w:tc>
        <w:tc>
          <w:tcPr>
            <w:tcW w:w="1080" w:type="dxa"/>
            <w:vMerge/>
            <w:shd w:val="clear" w:color="auto" w:fill="auto"/>
            <w:vAlign w:val="center"/>
          </w:tcPr>
          <w:p w14:paraId="0FD6B950" w14:textId="6B2F36EC" w:rsidR="00697CDB" w:rsidRPr="00D25EED" w:rsidRDefault="00697CDB" w:rsidP="00697CDB">
            <w:pPr>
              <w:rPr>
                <w:rFonts w:cs="Courier New"/>
                <w:color w:val="000000" w:themeColor="text1"/>
                <w:lang w:eastAsia="zh-CN"/>
              </w:rPr>
            </w:pPr>
          </w:p>
        </w:tc>
      </w:tr>
      <w:tr w:rsidR="00697CDB" w:rsidRPr="00F552B8" w14:paraId="0840AF5A" w14:textId="0ECB00B4" w:rsidTr="00130C8E">
        <w:trPr>
          <w:trHeight w:val="288"/>
        </w:trPr>
        <w:tc>
          <w:tcPr>
            <w:tcW w:w="805" w:type="dxa"/>
            <w:vMerge/>
            <w:shd w:val="clear" w:color="auto" w:fill="auto"/>
            <w:vAlign w:val="center"/>
          </w:tcPr>
          <w:p w14:paraId="1C7F38A0" w14:textId="77777777" w:rsidR="00697CDB" w:rsidRDefault="00697CDB" w:rsidP="00697CDB">
            <w:pPr>
              <w:rPr>
                <w:rFonts w:cs="Courier New"/>
                <w:color w:val="000000" w:themeColor="text1"/>
                <w:lang w:eastAsia="zh-CN"/>
              </w:rPr>
            </w:pPr>
          </w:p>
        </w:tc>
        <w:tc>
          <w:tcPr>
            <w:tcW w:w="2790" w:type="dxa"/>
            <w:shd w:val="clear" w:color="auto" w:fill="auto"/>
          </w:tcPr>
          <w:p w14:paraId="57AC01C7" w14:textId="4692B175" w:rsidR="00697CDB" w:rsidRPr="00CC7AA8" w:rsidRDefault="00697CDB" w:rsidP="00697CDB">
            <w:pPr>
              <w:rPr>
                <w:szCs w:val="22"/>
              </w:rPr>
            </w:pPr>
            <w:r w:rsidRPr="00CC7AA8">
              <w:rPr>
                <w:szCs w:val="22"/>
              </w:rPr>
              <w:t xml:space="preserve">Wednesday, </w:t>
            </w:r>
            <w:r w:rsidRPr="001372BB">
              <w:rPr>
                <w:szCs w:val="22"/>
              </w:rPr>
              <w:t>April</w:t>
            </w:r>
            <w:r>
              <w:rPr>
                <w:szCs w:val="22"/>
              </w:rPr>
              <w:t xml:space="preserve"> 5</w:t>
            </w:r>
            <w:r>
              <w:rPr>
                <w:szCs w:val="22"/>
                <w:vertAlign w:val="superscript"/>
              </w:rPr>
              <w:t>th</w:t>
            </w:r>
          </w:p>
        </w:tc>
        <w:tc>
          <w:tcPr>
            <w:tcW w:w="5760" w:type="dxa"/>
            <w:shd w:val="clear" w:color="auto" w:fill="auto"/>
            <w:vAlign w:val="center"/>
          </w:tcPr>
          <w:p w14:paraId="7CCD1D36" w14:textId="776E47B3" w:rsidR="00697CDB" w:rsidRDefault="00697CDB" w:rsidP="00697CDB">
            <w:pPr>
              <w:rPr>
                <w:rFonts w:cs="Courier New"/>
                <w:color w:val="000000" w:themeColor="text1"/>
                <w:lang w:eastAsia="zh-CN"/>
              </w:rPr>
            </w:pPr>
            <w:r w:rsidRPr="00896EB2">
              <w:rPr>
                <w:rFonts w:cs="Courier New"/>
                <w:color w:val="000000" w:themeColor="text1"/>
                <w:lang w:eastAsia="zh-CN"/>
              </w:rPr>
              <w:t>Cognitive Ergonomics</w:t>
            </w:r>
            <w:r>
              <w:rPr>
                <w:rFonts w:cs="Courier New"/>
                <w:color w:val="000000" w:themeColor="text1"/>
                <w:lang w:eastAsia="zh-CN"/>
              </w:rPr>
              <w:t>: Display and Control Principles</w:t>
            </w:r>
          </w:p>
        </w:tc>
        <w:tc>
          <w:tcPr>
            <w:tcW w:w="1080" w:type="dxa"/>
            <w:vMerge w:val="restart"/>
            <w:shd w:val="clear" w:color="auto" w:fill="auto"/>
            <w:vAlign w:val="center"/>
          </w:tcPr>
          <w:p w14:paraId="1EA3AD6B" w14:textId="5A931203" w:rsidR="00697CDB" w:rsidRPr="00D25EED" w:rsidRDefault="00697CDB" w:rsidP="00697CDB">
            <w:pPr>
              <w:rPr>
                <w:rFonts w:cs="Courier New"/>
                <w:color w:val="000000" w:themeColor="text1"/>
                <w:lang w:eastAsia="zh-CN"/>
              </w:rPr>
            </w:pPr>
            <w:r>
              <w:rPr>
                <w:rFonts w:cs="Courier New"/>
                <w:color w:val="000000" w:themeColor="text1"/>
                <w:lang w:eastAsia="zh-CN"/>
              </w:rPr>
              <w:t>5</w:t>
            </w:r>
          </w:p>
        </w:tc>
      </w:tr>
      <w:tr w:rsidR="00697CDB" w:rsidRPr="00F552B8" w14:paraId="4BD76388" w14:textId="59C1A3F7" w:rsidTr="00130C8E">
        <w:trPr>
          <w:trHeight w:val="288"/>
        </w:trPr>
        <w:tc>
          <w:tcPr>
            <w:tcW w:w="805" w:type="dxa"/>
            <w:vMerge/>
            <w:shd w:val="clear" w:color="auto" w:fill="auto"/>
            <w:vAlign w:val="center"/>
          </w:tcPr>
          <w:p w14:paraId="3493BC21" w14:textId="77777777" w:rsidR="00697CDB" w:rsidRDefault="00697CDB" w:rsidP="00697CDB">
            <w:pPr>
              <w:rPr>
                <w:rFonts w:cs="Courier New"/>
                <w:color w:val="000000" w:themeColor="text1"/>
                <w:lang w:eastAsia="zh-CN"/>
              </w:rPr>
            </w:pPr>
          </w:p>
        </w:tc>
        <w:tc>
          <w:tcPr>
            <w:tcW w:w="2790" w:type="dxa"/>
            <w:shd w:val="clear" w:color="auto" w:fill="auto"/>
          </w:tcPr>
          <w:p w14:paraId="22A50CD1" w14:textId="3EB73B8D" w:rsidR="00697CDB" w:rsidRPr="00EA5E3C" w:rsidRDefault="00697CDB" w:rsidP="00697CDB">
            <w:pPr>
              <w:rPr>
                <w:b/>
                <w:bCs/>
                <w:szCs w:val="22"/>
              </w:rPr>
            </w:pPr>
            <w:r>
              <w:rPr>
                <w:szCs w:val="22"/>
              </w:rPr>
              <w:t xml:space="preserve">Friday, </w:t>
            </w:r>
            <w:r w:rsidRPr="001372BB">
              <w:rPr>
                <w:szCs w:val="22"/>
              </w:rPr>
              <w:t>April</w:t>
            </w:r>
            <w:r>
              <w:rPr>
                <w:szCs w:val="22"/>
              </w:rPr>
              <w:t xml:space="preserve"> 7</w:t>
            </w:r>
            <w:r>
              <w:rPr>
                <w:szCs w:val="22"/>
                <w:vertAlign w:val="superscript"/>
              </w:rPr>
              <w:t>th</w:t>
            </w:r>
          </w:p>
        </w:tc>
        <w:tc>
          <w:tcPr>
            <w:tcW w:w="5760" w:type="dxa"/>
            <w:shd w:val="clear" w:color="auto" w:fill="auto"/>
            <w:vAlign w:val="center"/>
          </w:tcPr>
          <w:p w14:paraId="30E964B3" w14:textId="2B5E702F" w:rsidR="00697CDB" w:rsidRPr="00EA5E3C" w:rsidRDefault="00697CDB" w:rsidP="00697CDB">
            <w:pPr>
              <w:rPr>
                <w:rFonts w:cs="Courier New"/>
                <w:b/>
                <w:bCs/>
                <w:color w:val="000000" w:themeColor="text1"/>
                <w:lang w:eastAsia="zh-CN"/>
              </w:rPr>
            </w:pPr>
            <w:r w:rsidRPr="0020562F">
              <w:rPr>
                <w:rFonts w:cs="Courier New"/>
                <w:b/>
                <w:bCs/>
                <w:color w:val="000000" w:themeColor="text1"/>
                <w:lang w:eastAsia="zh-CN"/>
              </w:rPr>
              <w:t>Exam 2 Logistics</w:t>
            </w:r>
            <w:r w:rsidRPr="00CB4A41">
              <w:rPr>
                <w:rFonts w:cs="Courier New"/>
                <w:color w:val="000000" w:themeColor="text1"/>
                <w:lang w:eastAsia="zh-CN"/>
              </w:rPr>
              <w:t>,</w:t>
            </w:r>
            <w:r>
              <w:rPr>
                <w:rFonts w:cs="Courier New"/>
                <w:color w:val="000000" w:themeColor="text1"/>
                <w:lang w:eastAsia="zh-CN"/>
              </w:rPr>
              <w:t xml:space="preserve"> </w:t>
            </w:r>
            <w:r w:rsidR="00381D77" w:rsidRPr="00381D77">
              <w:rPr>
                <w:bCs/>
                <w:color w:val="000000" w:themeColor="text1"/>
                <w:lang w:eastAsia="zh-CN"/>
              </w:rPr>
              <w:t xml:space="preserve">Case Study </w:t>
            </w:r>
            <w:r w:rsidR="00381D77">
              <w:rPr>
                <w:bCs/>
                <w:color w:val="000000" w:themeColor="text1"/>
                <w:lang w:eastAsia="zh-CN"/>
              </w:rPr>
              <w:t>7</w:t>
            </w:r>
            <w:r w:rsidR="00381D77" w:rsidRPr="00381D77">
              <w:rPr>
                <w:bCs/>
                <w:color w:val="000000" w:themeColor="text1"/>
                <w:lang w:eastAsia="zh-CN"/>
              </w:rPr>
              <w:t xml:space="preserve">: </w:t>
            </w:r>
            <w:r w:rsidR="00725278">
              <w:t>Internal and External Environmental Factors</w:t>
            </w:r>
          </w:p>
        </w:tc>
        <w:tc>
          <w:tcPr>
            <w:tcW w:w="1080" w:type="dxa"/>
            <w:vMerge/>
            <w:shd w:val="clear" w:color="auto" w:fill="auto"/>
            <w:vAlign w:val="center"/>
          </w:tcPr>
          <w:p w14:paraId="2CEE44F0" w14:textId="77777777" w:rsidR="00697CDB" w:rsidRPr="00D25EED" w:rsidRDefault="00697CDB" w:rsidP="00697CDB">
            <w:pPr>
              <w:rPr>
                <w:rFonts w:cs="Courier New"/>
                <w:color w:val="000000" w:themeColor="text1"/>
                <w:lang w:eastAsia="zh-CN"/>
              </w:rPr>
            </w:pPr>
          </w:p>
        </w:tc>
      </w:tr>
      <w:tr w:rsidR="00697CDB" w:rsidRPr="00F552B8" w14:paraId="775C30F5" w14:textId="6ECCD271" w:rsidTr="00130C8E">
        <w:trPr>
          <w:trHeight w:val="288"/>
        </w:trPr>
        <w:tc>
          <w:tcPr>
            <w:tcW w:w="805" w:type="dxa"/>
            <w:vMerge w:val="restart"/>
            <w:shd w:val="clear" w:color="auto" w:fill="auto"/>
            <w:vAlign w:val="center"/>
          </w:tcPr>
          <w:p w14:paraId="21124907" w14:textId="43B066AA" w:rsidR="00697CDB" w:rsidRDefault="00697CDB" w:rsidP="00697CDB">
            <w:pPr>
              <w:rPr>
                <w:rFonts w:cs="Courier New"/>
                <w:color w:val="000000" w:themeColor="text1"/>
                <w:lang w:eastAsia="zh-CN"/>
              </w:rPr>
            </w:pPr>
            <w:r>
              <w:rPr>
                <w:rFonts w:cs="Courier New"/>
                <w:color w:val="000000" w:themeColor="text1"/>
                <w:lang w:eastAsia="zh-CN"/>
              </w:rPr>
              <w:t>14</w:t>
            </w:r>
          </w:p>
        </w:tc>
        <w:tc>
          <w:tcPr>
            <w:tcW w:w="2790" w:type="dxa"/>
            <w:shd w:val="clear" w:color="auto" w:fill="auto"/>
          </w:tcPr>
          <w:p w14:paraId="5588453E" w14:textId="51E3311F" w:rsidR="00697CDB" w:rsidRPr="00D6612F" w:rsidRDefault="00697CDB" w:rsidP="00697CDB">
            <w:pPr>
              <w:rPr>
                <w:szCs w:val="22"/>
              </w:rPr>
            </w:pPr>
            <w:r>
              <w:rPr>
                <w:szCs w:val="22"/>
              </w:rPr>
              <w:t xml:space="preserve">Monday, </w:t>
            </w:r>
            <w:r w:rsidRPr="001372BB">
              <w:rPr>
                <w:szCs w:val="22"/>
              </w:rPr>
              <w:t>April</w:t>
            </w:r>
            <w:r>
              <w:rPr>
                <w:szCs w:val="22"/>
              </w:rPr>
              <w:t xml:space="preserve"> 10</w:t>
            </w:r>
            <w:r>
              <w:rPr>
                <w:szCs w:val="22"/>
                <w:vertAlign w:val="superscript"/>
              </w:rPr>
              <w:t>th</w:t>
            </w:r>
          </w:p>
        </w:tc>
        <w:tc>
          <w:tcPr>
            <w:tcW w:w="5760" w:type="dxa"/>
            <w:shd w:val="clear" w:color="auto" w:fill="auto"/>
            <w:vAlign w:val="center"/>
          </w:tcPr>
          <w:p w14:paraId="67D54219" w14:textId="12F98871" w:rsidR="00697CDB" w:rsidRPr="0020562F" w:rsidRDefault="00697CDB" w:rsidP="00697CDB">
            <w:pPr>
              <w:rPr>
                <w:rFonts w:cs="Courier New"/>
                <w:b/>
                <w:bCs/>
                <w:color w:val="000000" w:themeColor="text1"/>
                <w:lang w:eastAsia="zh-CN"/>
              </w:rPr>
            </w:pPr>
            <w:r w:rsidRPr="0020562F">
              <w:rPr>
                <w:rFonts w:cs="Courier New"/>
                <w:b/>
                <w:bCs/>
                <w:color w:val="000000" w:themeColor="text1"/>
                <w:lang w:eastAsia="zh-CN"/>
              </w:rPr>
              <w:t xml:space="preserve">Exam </w:t>
            </w:r>
            <w:r w:rsidR="0020562F">
              <w:rPr>
                <w:rFonts w:cs="Courier New"/>
                <w:b/>
                <w:bCs/>
                <w:color w:val="000000" w:themeColor="text1"/>
                <w:lang w:eastAsia="zh-CN"/>
              </w:rPr>
              <w:t xml:space="preserve">2 </w:t>
            </w:r>
            <w:r w:rsidRPr="0020562F">
              <w:rPr>
                <w:rFonts w:cs="Courier New"/>
                <w:b/>
                <w:bCs/>
                <w:color w:val="000000" w:themeColor="text1"/>
                <w:lang w:eastAsia="zh-CN"/>
              </w:rPr>
              <w:t>Review</w:t>
            </w:r>
          </w:p>
        </w:tc>
        <w:tc>
          <w:tcPr>
            <w:tcW w:w="1080" w:type="dxa"/>
            <w:vMerge/>
            <w:shd w:val="clear" w:color="auto" w:fill="auto"/>
            <w:vAlign w:val="center"/>
          </w:tcPr>
          <w:p w14:paraId="20C66D4F" w14:textId="77777777" w:rsidR="00697CDB" w:rsidRPr="00D25EED" w:rsidRDefault="00697CDB" w:rsidP="00697CDB">
            <w:pPr>
              <w:rPr>
                <w:rFonts w:cs="Courier New"/>
                <w:color w:val="000000" w:themeColor="text1"/>
                <w:lang w:eastAsia="zh-CN"/>
              </w:rPr>
            </w:pPr>
          </w:p>
        </w:tc>
      </w:tr>
      <w:tr w:rsidR="00697CDB" w:rsidRPr="00F552B8" w14:paraId="3380A6BB" w14:textId="471AE917" w:rsidTr="00130C8E">
        <w:trPr>
          <w:trHeight w:val="288"/>
        </w:trPr>
        <w:tc>
          <w:tcPr>
            <w:tcW w:w="805" w:type="dxa"/>
            <w:vMerge/>
            <w:shd w:val="clear" w:color="auto" w:fill="auto"/>
            <w:vAlign w:val="center"/>
          </w:tcPr>
          <w:p w14:paraId="26CF2F3A" w14:textId="77777777" w:rsidR="00697CDB" w:rsidRDefault="00697CDB" w:rsidP="00697CDB">
            <w:pPr>
              <w:rPr>
                <w:rFonts w:cs="Courier New"/>
                <w:color w:val="000000" w:themeColor="text1"/>
                <w:lang w:eastAsia="zh-CN"/>
              </w:rPr>
            </w:pPr>
          </w:p>
        </w:tc>
        <w:tc>
          <w:tcPr>
            <w:tcW w:w="2790" w:type="dxa"/>
            <w:shd w:val="clear" w:color="auto" w:fill="auto"/>
          </w:tcPr>
          <w:p w14:paraId="7553803C" w14:textId="12A30D25" w:rsidR="00697CDB" w:rsidRPr="008E6187" w:rsidRDefault="00697CDB" w:rsidP="00697CDB">
            <w:pPr>
              <w:rPr>
                <w:b/>
                <w:bCs/>
                <w:szCs w:val="22"/>
              </w:rPr>
            </w:pPr>
            <w:r w:rsidRPr="001372BB">
              <w:rPr>
                <w:szCs w:val="22"/>
              </w:rPr>
              <w:t>Wednesday, April</w:t>
            </w:r>
            <w:r>
              <w:rPr>
                <w:szCs w:val="22"/>
              </w:rPr>
              <w:t xml:space="preserve"> 12</w:t>
            </w:r>
            <w:r>
              <w:rPr>
                <w:szCs w:val="22"/>
                <w:vertAlign w:val="superscript"/>
              </w:rPr>
              <w:t>nd</w:t>
            </w:r>
          </w:p>
        </w:tc>
        <w:tc>
          <w:tcPr>
            <w:tcW w:w="5760" w:type="dxa"/>
            <w:shd w:val="clear" w:color="auto" w:fill="auto"/>
            <w:vAlign w:val="center"/>
          </w:tcPr>
          <w:p w14:paraId="1F6B7888" w14:textId="03A346E9" w:rsidR="00697CDB" w:rsidRPr="008E6187" w:rsidRDefault="00697CDB" w:rsidP="00697CDB">
            <w:pPr>
              <w:rPr>
                <w:rFonts w:cs="Courier New"/>
                <w:b/>
                <w:bCs/>
                <w:color w:val="000000" w:themeColor="text1"/>
                <w:lang w:eastAsia="zh-CN"/>
              </w:rPr>
            </w:pPr>
            <w:r w:rsidRPr="00896EB2">
              <w:rPr>
                <w:rFonts w:cs="Courier New"/>
                <w:color w:val="000000" w:themeColor="text1"/>
                <w:lang w:eastAsia="zh-CN"/>
              </w:rPr>
              <w:t>Cognitive Ergonomics</w:t>
            </w:r>
            <w:r>
              <w:rPr>
                <w:rFonts w:cs="Courier New"/>
                <w:color w:val="000000" w:themeColor="text1"/>
                <w:lang w:eastAsia="zh-CN"/>
              </w:rPr>
              <w:t xml:space="preserve">: Display and Control Principles, </w:t>
            </w:r>
            <w:r w:rsidRPr="00E10E81">
              <w:rPr>
                <w:rFonts w:cs="Courier New"/>
                <w:b/>
                <w:bCs/>
                <w:color w:val="000000" w:themeColor="text1"/>
                <w:lang w:eastAsia="zh-CN"/>
              </w:rPr>
              <w:t>(</w:t>
            </w:r>
            <w:r w:rsidRPr="00E826D5">
              <w:rPr>
                <w:rFonts w:cs="Courier New"/>
                <w:b/>
                <w:bCs/>
                <w:color w:val="000000" w:themeColor="text1"/>
                <w:lang w:eastAsia="zh-CN"/>
              </w:rPr>
              <w:t xml:space="preserve">Quiz </w:t>
            </w:r>
            <w:r>
              <w:rPr>
                <w:rFonts w:cs="Courier New"/>
                <w:b/>
                <w:bCs/>
                <w:color w:val="000000" w:themeColor="text1"/>
                <w:lang w:eastAsia="zh-CN"/>
              </w:rPr>
              <w:t>6 covers modules 4-C and 5)</w:t>
            </w:r>
          </w:p>
        </w:tc>
        <w:tc>
          <w:tcPr>
            <w:tcW w:w="1080" w:type="dxa"/>
            <w:vMerge/>
            <w:shd w:val="clear" w:color="auto" w:fill="auto"/>
            <w:vAlign w:val="center"/>
          </w:tcPr>
          <w:p w14:paraId="6D320898" w14:textId="77777777" w:rsidR="00697CDB" w:rsidRPr="008E6187" w:rsidRDefault="00697CDB" w:rsidP="00697CDB">
            <w:pPr>
              <w:rPr>
                <w:rFonts w:cs="Courier New"/>
                <w:b/>
                <w:bCs/>
                <w:color w:val="000000" w:themeColor="text1"/>
                <w:lang w:eastAsia="zh-CN"/>
              </w:rPr>
            </w:pPr>
          </w:p>
        </w:tc>
      </w:tr>
      <w:tr w:rsidR="00697CDB" w:rsidRPr="00F552B8" w14:paraId="78071AC7" w14:textId="6293922C" w:rsidTr="00130C8E">
        <w:trPr>
          <w:trHeight w:val="288"/>
        </w:trPr>
        <w:tc>
          <w:tcPr>
            <w:tcW w:w="805" w:type="dxa"/>
            <w:vMerge/>
            <w:shd w:val="clear" w:color="auto" w:fill="auto"/>
            <w:vAlign w:val="center"/>
          </w:tcPr>
          <w:p w14:paraId="698922FB" w14:textId="77777777" w:rsidR="00697CDB" w:rsidRDefault="00697CDB" w:rsidP="00697CDB">
            <w:pPr>
              <w:rPr>
                <w:rFonts w:cs="Courier New"/>
                <w:color w:val="000000" w:themeColor="text1"/>
                <w:lang w:eastAsia="zh-CN"/>
              </w:rPr>
            </w:pPr>
          </w:p>
        </w:tc>
        <w:tc>
          <w:tcPr>
            <w:tcW w:w="2790" w:type="dxa"/>
            <w:shd w:val="clear" w:color="auto" w:fill="auto"/>
          </w:tcPr>
          <w:p w14:paraId="4D0FE939" w14:textId="32B880D8" w:rsidR="00697CDB" w:rsidRPr="001372BB" w:rsidRDefault="00697CDB" w:rsidP="00697CDB">
            <w:pPr>
              <w:rPr>
                <w:szCs w:val="22"/>
              </w:rPr>
            </w:pPr>
            <w:r w:rsidRPr="001372BB">
              <w:rPr>
                <w:szCs w:val="22"/>
              </w:rPr>
              <w:t xml:space="preserve">Friday, </w:t>
            </w:r>
            <w:r>
              <w:rPr>
                <w:szCs w:val="22"/>
              </w:rPr>
              <w:t>April 14</w:t>
            </w:r>
            <w:r>
              <w:rPr>
                <w:szCs w:val="22"/>
                <w:vertAlign w:val="superscript"/>
              </w:rPr>
              <w:t>th</w:t>
            </w:r>
          </w:p>
        </w:tc>
        <w:tc>
          <w:tcPr>
            <w:tcW w:w="5760" w:type="dxa"/>
            <w:shd w:val="clear" w:color="auto" w:fill="auto"/>
            <w:vAlign w:val="center"/>
          </w:tcPr>
          <w:p w14:paraId="76731B14" w14:textId="29E40AEC" w:rsidR="00697CDB" w:rsidRPr="001372BB" w:rsidRDefault="00697CDB" w:rsidP="00697CDB">
            <w:pPr>
              <w:rPr>
                <w:rFonts w:cs="Courier New"/>
                <w:color w:val="000000" w:themeColor="text1"/>
                <w:lang w:eastAsia="zh-CN"/>
              </w:rPr>
            </w:pPr>
            <w:r w:rsidRPr="00896EB2">
              <w:rPr>
                <w:rFonts w:cs="Courier New"/>
                <w:color w:val="000000" w:themeColor="text1"/>
                <w:lang w:eastAsia="zh-CN"/>
              </w:rPr>
              <w:t>Cognitive Ergonomics</w:t>
            </w:r>
            <w:r>
              <w:rPr>
                <w:rFonts w:cs="Courier New"/>
                <w:color w:val="000000" w:themeColor="text1"/>
                <w:lang w:eastAsia="zh-CN"/>
              </w:rPr>
              <w:t xml:space="preserve">: Display and Control Principles Lab </w:t>
            </w:r>
            <w:r w:rsidRPr="00D6612F">
              <w:rPr>
                <w:rFonts w:cs="Courier New"/>
                <w:b/>
                <w:bCs/>
                <w:color w:val="000000" w:themeColor="text1"/>
                <w:lang w:eastAsia="zh-CN"/>
              </w:rPr>
              <w:t xml:space="preserve">(Lab </w:t>
            </w:r>
            <w:r>
              <w:rPr>
                <w:rFonts w:cs="Courier New"/>
                <w:b/>
                <w:bCs/>
                <w:color w:val="000000" w:themeColor="text1"/>
                <w:lang w:eastAsia="zh-CN"/>
              </w:rPr>
              <w:t>5</w:t>
            </w:r>
            <w:r w:rsidRPr="00D6612F">
              <w:rPr>
                <w:rFonts w:cs="Courier New"/>
                <w:b/>
                <w:bCs/>
                <w:color w:val="000000" w:themeColor="text1"/>
                <w:lang w:eastAsia="zh-CN"/>
              </w:rPr>
              <w:t>)</w:t>
            </w:r>
          </w:p>
        </w:tc>
        <w:tc>
          <w:tcPr>
            <w:tcW w:w="1080" w:type="dxa"/>
            <w:shd w:val="clear" w:color="auto" w:fill="auto"/>
            <w:vAlign w:val="center"/>
          </w:tcPr>
          <w:p w14:paraId="6C043235" w14:textId="5726D162" w:rsidR="00697CDB" w:rsidRPr="00D25EED" w:rsidRDefault="00697CDB" w:rsidP="00697CDB">
            <w:pPr>
              <w:rPr>
                <w:rFonts w:cs="Courier New"/>
                <w:color w:val="000000" w:themeColor="text1"/>
                <w:lang w:eastAsia="zh-CN"/>
              </w:rPr>
            </w:pPr>
            <w:r>
              <w:rPr>
                <w:rFonts w:cs="Courier New"/>
                <w:color w:val="000000" w:themeColor="text1"/>
                <w:lang w:eastAsia="zh-CN"/>
              </w:rPr>
              <w:t>6</w:t>
            </w:r>
          </w:p>
        </w:tc>
      </w:tr>
      <w:tr w:rsidR="00697CDB" w:rsidRPr="00F552B8" w14:paraId="6E4F6276" w14:textId="1EC62FFE" w:rsidTr="00130C8E">
        <w:trPr>
          <w:trHeight w:val="288"/>
        </w:trPr>
        <w:tc>
          <w:tcPr>
            <w:tcW w:w="805" w:type="dxa"/>
            <w:vMerge w:val="restart"/>
            <w:shd w:val="clear" w:color="auto" w:fill="auto"/>
            <w:vAlign w:val="center"/>
          </w:tcPr>
          <w:p w14:paraId="439B4A7D" w14:textId="4DBBE1E9" w:rsidR="00697CDB" w:rsidRDefault="00697CDB" w:rsidP="00697CDB">
            <w:pPr>
              <w:rPr>
                <w:rFonts w:cs="Courier New"/>
                <w:color w:val="000000" w:themeColor="text1"/>
                <w:lang w:eastAsia="zh-CN"/>
              </w:rPr>
            </w:pPr>
            <w:r>
              <w:rPr>
                <w:rFonts w:cs="Courier New"/>
                <w:color w:val="000000" w:themeColor="text1"/>
                <w:lang w:eastAsia="zh-CN"/>
              </w:rPr>
              <w:t>15</w:t>
            </w:r>
          </w:p>
        </w:tc>
        <w:tc>
          <w:tcPr>
            <w:tcW w:w="2790" w:type="dxa"/>
            <w:shd w:val="clear" w:color="auto" w:fill="auto"/>
          </w:tcPr>
          <w:p w14:paraId="3785838A" w14:textId="3735E2C6" w:rsidR="00697CDB" w:rsidRPr="00130C8E" w:rsidRDefault="00697CDB" w:rsidP="00697CDB">
            <w:pPr>
              <w:rPr>
                <w:szCs w:val="22"/>
              </w:rPr>
            </w:pPr>
            <w:r w:rsidRPr="00130C8E">
              <w:rPr>
                <w:szCs w:val="22"/>
              </w:rPr>
              <w:t>Monday, April 17</w:t>
            </w:r>
            <w:r w:rsidRPr="00130C8E">
              <w:rPr>
                <w:szCs w:val="22"/>
                <w:vertAlign w:val="superscript"/>
              </w:rPr>
              <w:t>th</w:t>
            </w:r>
          </w:p>
        </w:tc>
        <w:tc>
          <w:tcPr>
            <w:tcW w:w="5760" w:type="dxa"/>
            <w:shd w:val="clear" w:color="auto" w:fill="auto"/>
            <w:vAlign w:val="center"/>
          </w:tcPr>
          <w:p w14:paraId="18140EB7" w14:textId="588F55F6" w:rsidR="00697CDB" w:rsidRPr="00CB4A41" w:rsidRDefault="00697CDB" w:rsidP="00697CDB">
            <w:pPr>
              <w:rPr>
                <w:rFonts w:cs="Courier New"/>
                <w:color w:val="000000" w:themeColor="text1"/>
                <w:lang w:eastAsia="zh-CN"/>
              </w:rPr>
            </w:pPr>
            <w:r>
              <w:rPr>
                <w:rFonts w:cs="Courier New"/>
                <w:color w:val="000000" w:themeColor="text1"/>
                <w:lang w:eastAsia="zh-CN"/>
              </w:rPr>
              <w:t xml:space="preserve">Introduction to </w:t>
            </w:r>
            <w:r w:rsidRPr="000F428A">
              <w:rPr>
                <w:rFonts w:cs="Courier New"/>
                <w:color w:val="000000" w:themeColor="text1"/>
                <w:lang w:eastAsia="zh-CN"/>
              </w:rPr>
              <w:t>workplace requirements</w:t>
            </w:r>
            <w:r w:rsidRPr="00D6612F">
              <w:rPr>
                <w:rFonts w:cs="Courier New"/>
                <w:color w:val="000000" w:themeColor="text1"/>
                <w:lang w:eastAsia="zh-CN"/>
              </w:rPr>
              <w:t xml:space="preserve"> </w:t>
            </w:r>
          </w:p>
        </w:tc>
        <w:tc>
          <w:tcPr>
            <w:tcW w:w="1080" w:type="dxa"/>
            <w:shd w:val="clear" w:color="auto" w:fill="auto"/>
            <w:vAlign w:val="center"/>
          </w:tcPr>
          <w:p w14:paraId="1795F11B" w14:textId="6C8DE8CE" w:rsidR="00697CDB" w:rsidRPr="00D25EED" w:rsidRDefault="00697CDB" w:rsidP="00697CDB">
            <w:pPr>
              <w:rPr>
                <w:rFonts w:cs="Courier New"/>
                <w:color w:val="000000" w:themeColor="text1"/>
                <w:lang w:eastAsia="zh-CN"/>
              </w:rPr>
            </w:pPr>
            <w:r>
              <w:rPr>
                <w:rFonts w:cs="Courier New"/>
                <w:color w:val="000000" w:themeColor="text1"/>
                <w:lang w:eastAsia="zh-CN"/>
              </w:rPr>
              <w:t>4-B</w:t>
            </w:r>
            <w:r w:rsidRPr="00C20BC8">
              <w:rPr>
                <w:rFonts w:cs="Courier New"/>
                <w:color w:val="000000" w:themeColor="text1"/>
                <w:lang w:eastAsia="zh-CN"/>
              </w:rPr>
              <w:sym w:font="Wingdings" w:char="F0E0"/>
            </w:r>
            <w:r>
              <w:rPr>
                <w:rFonts w:cs="Courier New"/>
                <w:color w:val="000000" w:themeColor="text1"/>
                <w:lang w:eastAsia="zh-CN"/>
              </w:rPr>
              <w:t>6</w:t>
            </w:r>
          </w:p>
        </w:tc>
      </w:tr>
      <w:tr w:rsidR="00697CDB" w:rsidRPr="00F552B8" w14:paraId="0E05F80A" w14:textId="14B728F0" w:rsidTr="00130C8E">
        <w:trPr>
          <w:trHeight w:val="288"/>
        </w:trPr>
        <w:tc>
          <w:tcPr>
            <w:tcW w:w="805" w:type="dxa"/>
            <w:vMerge/>
            <w:shd w:val="clear" w:color="auto" w:fill="auto"/>
            <w:vAlign w:val="center"/>
          </w:tcPr>
          <w:p w14:paraId="768137E8" w14:textId="77777777" w:rsidR="00697CDB" w:rsidRDefault="00697CDB" w:rsidP="00697CDB">
            <w:pPr>
              <w:rPr>
                <w:rFonts w:cs="Courier New"/>
                <w:color w:val="000000" w:themeColor="text1"/>
                <w:lang w:eastAsia="zh-CN"/>
              </w:rPr>
            </w:pPr>
          </w:p>
        </w:tc>
        <w:tc>
          <w:tcPr>
            <w:tcW w:w="2790" w:type="dxa"/>
            <w:shd w:val="clear" w:color="auto" w:fill="auto"/>
          </w:tcPr>
          <w:p w14:paraId="564AC6FA" w14:textId="53722B42" w:rsidR="00697CDB" w:rsidRPr="00130C8E" w:rsidRDefault="00697CDB" w:rsidP="00697CDB">
            <w:pPr>
              <w:rPr>
                <w:szCs w:val="22"/>
              </w:rPr>
            </w:pPr>
            <w:r w:rsidRPr="00130C8E">
              <w:rPr>
                <w:szCs w:val="22"/>
              </w:rPr>
              <w:t>Wednesday, April 19</w:t>
            </w:r>
            <w:r w:rsidRPr="00130C8E">
              <w:rPr>
                <w:szCs w:val="22"/>
                <w:vertAlign w:val="superscript"/>
              </w:rPr>
              <w:t>th</w:t>
            </w:r>
          </w:p>
        </w:tc>
        <w:tc>
          <w:tcPr>
            <w:tcW w:w="5760" w:type="dxa"/>
            <w:shd w:val="clear" w:color="auto" w:fill="auto"/>
            <w:vAlign w:val="center"/>
          </w:tcPr>
          <w:p w14:paraId="0DC03CDD" w14:textId="36ADF33B" w:rsidR="00697CDB" w:rsidRPr="00CB4A41" w:rsidRDefault="00697CDB" w:rsidP="00697CDB">
            <w:pPr>
              <w:rPr>
                <w:rFonts w:cs="Courier New"/>
                <w:color w:val="000000" w:themeColor="text1"/>
                <w:lang w:eastAsia="zh-CN"/>
              </w:rPr>
            </w:pPr>
            <w:r w:rsidRPr="00E10E81">
              <w:rPr>
                <w:rFonts w:cs="Courier New"/>
                <w:b/>
                <w:bCs/>
                <w:color w:val="000000" w:themeColor="text1"/>
                <w:lang w:eastAsia="zh-CN"/>
              </w:rPr>
              <w:t xml:space="preserve">Exam </w:t>
            </w:r>
            <w:r>
              <w:rPr>
                <w:rFonts w:cs="Courier New"/>
                <w:b/>
                <w:bCs/>
                <w:color w:val="000000" w:themeColor="text1"/>
                <w:lang w:eastAsia="zh-CN"/>
              </w:rPr>
              <w:t>2</w:t>
            </w:r>
            <w:r w:rsidRPr="00E10E81">
              <w:rPr>
                <w:rFonts w:cs="Courier New"/>
                <w:b/>
                <w:bCs/>
                <w:color w:val="000000" w:themeColor="text1"/>
                <w:lang w:eastAsia="zh-CN"/>
              </w:rPr>
              <w:t xml:space="preserve"> (2-hour night exam)</w:t>
            </w:r>
          </w:p>
        </w:tc>
        <w:tc>
          <w:tcPr>
            <w:tcW w:w="1080" w:type="dxa"/>
            <w:shd w:val="clear" w:color="auto" w:fill="auto"/>
            <w:vAlign w:val="center"/>
          </w:tcPr>
          <w:p w14:paraId="46859730" w14:textId="77777777" w:rsidR="00697CDB" w:rsidRPr="00D25EED" w:rsidRDefault="00697CDB" w:rsidP="00697CDB">
            <w:pPr>
              <w:rPr>
                <w:rFonts w:cs="Courier New"/>
                <w:color w:val="000000" w:themeColor="text1"/>
                <w:lang w:eastAsia="zh-CN"/>
              </w:rPr>
            </w:pPr>
          </w:p>
        </w:tc>
      </w:tr>
      <w:tr w:rsidR="00697CDB" w:rsidRPr="00F552B8" w14:paraId="6CDF83AC" w14:textId="099A331B" w:rsidTr="00130C8E">
        <w:trPr>
          <w:trHeight w:val="288"/>
        </w:trPr>
        <w:tc>
          <w:tcPr>
            <w:tcW w:w="805" w:type="dxa"/>
            <w:vMerge/>
            <w:shd w:val="clear" w:color="auto" w:fill="auto"/>
            <w:vAlign w:val="center"/>
          </w:tcPr>
          <w:p w14:paraId="160944D1" w14:textId="77777777" w:rsidR="00697CDB" w:rsidRDefault="00697CDB" w:rsidP="00697CDB">
            <w:pPr>
              <w:rPr>
                <w:rFonts w:cs="Courier New"/>
                <w:color w:val="000000" w:themeColor="text1"/>
                <w:lang w:eastAsia="zh-CN"/>
              </w:rPr>
            </w:pPr>
          </w:p>
        </w:tc>
        <w:tc>
          <w:tcPr>
            <w:tcW w:w="2790" w:type="dxa"/>
            <w:shd w:val="clear" w:color="auto" w:fill="auto"/>
          </w:tcPr>
          <w:p w14:paraId="7CA1CDB4" w14:textId="51A5D103" w:rsidR="00697CDB" w:rsidRPr="001B201D" w:rsidRDefault="00697CDB" w:rsidP="00697CDB">
            <w:pPr>
              <w:rPr>
                <w:b/>
                <w:bCs/>
                <w:szCs w:val="22"/>
              </w:rPr>
            </w:pPr>
            <w:r>
              <w:rPr>
                <w:szCs w:val="22"/>
              </w:rPr>
              <w:t xml:space="preserve">Friday, April </w:t>
            </w:r>
            <w:proofErr w:type="gramStart"/>
            <w:r>
              <w:rPr>
                <w:szCs w:val="22"/>
              </w:rPr>
              <w:t>21</w:t>
            </w:r>
            <w:r>
              <w:rPr>
                <w:szCs w:val="22"/>
                <w:vertAlign w:val="superscript"/>
              </w:rPr>
              <w:t>th</w:t>
            </w:r>
            <w:proofErr w:type="gramEnd"/>
            <w:r>
              <w:rPr>
                <w:szCs w:val="22"/>
              </w:rPr>
              <w:t xml:space="preserve"> </w:t>
            </w:r>
          </w:p>
        </w:tc>
        <w:tc>
          <w:tcPr>
            <w:tcW w:w="5760" w:type="dxa"/>
            <w:shd w:val="clear" w:color="auto" w:fill="auto"/>
            <w:vAlign w:val="center"/>
          </w:tcPr>
          <w:p w14:paraId="665D730A" w14:textId="19EB9B52" w:rsidR="00697CDB" w:rsidRPr="00E10418" w:rsidRDefault="00697CDB" w:rsidP="00697CDB">
            <w:pPr>
              <w:rPr>
                <w:rFonts w:cs="Courier New"/>
                <w:b/>
                <w:bCs/>
                <w:color w:val="000000" w:themeColor="text1"/>
                <w:lang w:eastAsia="zh-CN"/>
              </w:rPr>
            </w:pPr>
            <w:r>
              <w:rPr>
                <w:rFonts w:cs="Courier New"/>
                <w:color w:val="000000" w:themeColor="text1"/>
                <w:lang w:eastAsia="zh-CN"/>
              </w:rPr>
              <w:t>Final Presentation</w:t>
            </w:r>
          </w:p>
        </w:tc>
        <w:tc>
          <w:tcPr>
            <w:tcW w:w="1080" w:type="dxa"/>
            <w:shd w:val="clear" w:color="auto" w:fill="auto"/>
            <w:vAlign w:val="center"/>
          </w:tcPr>
          <w:p w14:paraId="3FDF196F" w14:textId="77777777" w:rsidR="00697CDB" w:rsidRPr="00D25EED" w:rsidRDefault="00697CDB" w:rsidP="00697CDB">
            <w:pPr>
              <w:rPr>
                <w:rFonts w:cs="Courier New"/>
                <w:color w:val="000000" w:themeColor="text1"/>
                <w:lang w:eastAsia="zh-CN"/>
              </w:rPr>
            </w:pPr>
          </w:p>
        </w:tc>
      </w:tr>
      <w:tr w:rsidR="00697CDB" w:rsidRPr="00F552B8" w14:paraId="35A69BF0" w14:textId="5B90AC92" w:rsidTr="00130C8E">
        <w:trPr>
          <w:trHeight w:val="288"/>
        </w:trPr>
        <w:tc>
          <w:tcPr>
            <w:tcW w:w="805" w:type="dxa"/>
            <w:vMerge w:val="restart"/>
            <w:shd w:val="clear" w:color="auto" w:fill="auto"/>
            <w:vAlign w:val="center"/>
          </w:tcPr>
          <w:p w14:paraId="55CB6135" w14:textId="30D5F0D7" w:rsidR="00697CDB" w:rsidRDefault="00697CDB" w:rsidP="00697CDB">
            <w:pPr>
              <w:rPr>
                <w:rFonts w:cs="Courier New"/>
                <w:color w:val="000000" w:themeColor="text1"/>
                <w:lang w:eastAsia="zh-CN"/>
              </w:rPr>
            </w:pPr>
            <w:r>
              <w:rPr>
                <w:rFonts w:cs="Courier New"/>
                <w:color w:val="000000" w:themeColor="text1"/>
                <w:lang w:eastAsia="zh-CN"/>
              </w:rPr>
              <w:t>16</w:t>
            </w:r>
          </w:p>
        </w:tc>
        <w:tc>
          <w:tcPr>
            <w:tcW w:w="2790" w:type="dxa"/>
            <w:shd w:val="clear" w:color="auto" w:fill="auto"/>
          </w:tcPr>
          <w:p w14:paraId="765D14AE" w14:textId="7F53CEA3" w:rsidR="00697CDB" w:rsidRPr="00D6612F" w:rsidRDefault="00697CDB" w:rsidP="00697CDB">
            <w:pPr>
              <w:rPr>
                <w:szCs w:val="22"/>
              </w:rPr>
            </w:pPr>
            <w:r>
              <w:rPr>
                <w:szCs w:val="22"/>
              </w:rPr>
              <w:t>Monday, April 24</w:t>
            </w:r>
            <w:r>
              <w:rPr>
                <w:szCs w:val="22"/>
                <w:vertAlign w:val="superscript"/>
              </w:rPr>
              <w:t>th</w:t>
            </w:r>
          </w:p>
        </w:tc>
        <w:tc>
          <w:tcPr>
            <w:tcW w:w="5760" w:type="dxa"/>
            <w:shd w:val="clear" w:color="auto" w:fill="auto"/>
            <w:vAlign w:val="center"/>
          </w:tcPr>
          <w:p w14:paraId="6BEF3CA9" w14:textId="3FDA3A4E" w:rsidR="00697CDB" w:rsidRDefault="00697CDB" w:rsidP="00697CDB">
            <w:pPr>
              <w:rPr>
                <w:rFonts w:cs="Courier New"/>
                <w:color w:val="000000" w:themeColor="text1"/>
                <w:lang w:eastAsia="zh-CN"/>
              </w:rPr>
            </w:pPr>
            <w:r>
              <w:rPr>
                <w:rFonts w:cs="Courier New"/>
                <w:color w:val="000000" w:themeColor="text1"/>
                <w:lang w:eastAsia="zh-CN"/>
              </w:rPr>
              <w:t>Final Presentation</w:t>
            </w:r>
          </w:p>
        </w:tc>
        <w:tc>
          <w:tcPr>
            <w:tcW w:w="1080" w:type="dxa"/>
            <w:shd w:val="clear" w:color="auto" w:fill="auto"/>
            <w:vAlign w:val="center"/>
          </w:tcPr>
          <w:p w14:paraId="4A3385F3" w14:textId="77777777" w:rsidR="00697CDB" w:rsidRPr="00D25EED" w:rsidRDefault="00697CDB" w:rsidP="00697CDB">
            <w:pPr>
              <w:rPr>
                <w:rFonts w:cs="Courier New"/>
                <w:color w:val="000000" w:themeColor="text1"/>
                <w:lang w:eastAsia="zh-CN"/>
              </w:rPr>
            </w:pPr>
          </w:p>
        </w:tc>
      </w:tr>
      <w:tr w:rsidR="00697CDB" w:rsidRPr="00F552B8" w14:paraId="517CC720" w14:textId="25E42872" w:rsidTr="00130C8E">
        <w:trPr>
          <w:trHeight w:val="288"/>
        </w:trPr>
        <w:tc>
          <w:tcPr>
            <w:tcW w:w="805" w:type="dxa"/>
            <w:vMerge/>
            <w:shd w:val="clear" w:color="auto" w:fill="auto"/>
            <w:vAlign w:val="center"/>
          </w:tcPr>
          <w:p w14:paraId="53B905CD" w14:textId="77777777" w:rsidR="00697CDB" w:rsidRDefault="00697CDB" w:rsidP="00697CDB">
            <w:pPr>
              <w:rPr>
                <w:rFonts w:cs="Courier New"/>
                <w:color w:val="000000" w:themeColor="text1"/>
                <w:lang w:eastAsia="zh-CN"/>
              </w:rPr>
            </w:pPr>
          </w:p>
        </w:tc>
        <w:tc>
          <w:tcPr>
            <w:tcW w:w="2790" w:type="dxa"/>
            <w:shd w:val="clear" w:color="auto" w:fill="auto"/>
          </w:tcPr>
          <w:p w14:paraId="7C206B7A" w14:textId="0C7637B3" w:rsidR="00697CDB" w:rsidRDefault="00697CDB" w:rsidP="00697CDB">
            <w:pPr>
              <w:rPr>
                <w:szCs w:val="22"/>
              </w:rPr>
            </w:pPr>
            <w:r>
              <w:rPr>
                <w:szCs w:val="22"/>
              </w:rPr>
              <w:t>Wednesday, April 26</w:t>
            </w:r>
            <w:r w:rsidRPr="002F138C">
              <w:rPr>
                <w:szCs w:val="22"/>
                <w:vertAlign w:val="superscript"/>
              </w:rPr>
              <w:t>th</w:t>
            </w:r>
            <w:r>
              <w:rPr>
                <w:szCs w:val="22"/>
              </w:rPr>
              <w:t xml:space="preserve"> </w:t>
            </w:r>
          </w:p>
        </w:tc>
        <w:tc>
          <w:tcPr>
            <w:tcW w:w="5760" w:type="dxa"/>
            <w:shd w:val="clear" w:color="auto" w:fill="auto"/>
            <w:vAlign w:val="center"/>
          </w:tcPr>
          <w:p w14:paraId="02C817A4" w14:textId="47B12809" w:rsidR="00697CDB" w:rsidRDefault="00697CDB" w:rsidP="00697CDB">
            <w:pPr>
              <w:rPr>
                <w:rFonts w:cs="Courier New"/>
                <w:color w:val="000000" w:themeColor="text1"/>
                <w:lang w:eastAsia="zh-CN"/>
              </w:rPr>
            </w:pPr>
            <w:r>
              <w:rPr>
                <w:rFonts w:cs="Courier New"/>
                <w:color w:val="000000" w:themeColor="text1"/>
                <w:lang w:eastAsia="zh-CN"/>
              </w:rPr>
              <w:t>Final Presentation</w:t>
            </w:r>
          </w:p>
        </w:tc>
        <w:tc>
          <w:tcPr>
            <w:tcW w:w="1080" w:type="dxa"/>
            <w:shd w:val="clear" w:color="auto" w:fill="auto"/>
            <w:vAlign w:val="center"/>
          </w:tcPr>
          <w:p w14:paraId="12D6B224" w14:textId="77777777" w:rsidR="00697CDB" w:rsidRPr="00D25EED" w:rsidRDefault="00697CDB" w:rsidP="00697CDB">
            <w:pPr>
              <w:rPr>
                <w:rFonts w:cs="Courier New"/>
                <w:color w:val="000000" w:themeColor="text1"/>
                <w:lang w:eastAsia="zh-CN"/>
              </w:rPr>
            </w:pPr>
          </w:p>
        </w:tc>
      </w:tr>
    </w:tbl>
    <w:p w14:paraId="1AAB8C28" w14:textId="77777777" w:rsidR="001B7531" w:rsidRPr="00D9441D" w:rsidRDefault="001B7531" w:rsidP="001B7531">
      <w:pPr>
        <w:rPr>
          <w:color w:val="000000" w:themeColor="text1"/>
        </w:rPr>
      </w:pPr>
      <w:r>
        <w:rPr>
          <w:color w:val="000000" w:themeColor="text1"/>
        </w:rPr>
        <w:t xml:space="preserve"> </w:t>
      </w:r>
    </w:p>
    <w:p w14:paraId="422C8D68" w14:textId="77777777" w:rsidR="001B7531" w:rsidRDefault="001B7531" w:rsidP="001B7531">
      <w:pPr>
        <w:rPr>
          <w:b/>
          <w:i/>
        </w:rPr>
      </w:pPr>
      <w:r>
        <w:rPr>
          <w:b/>
          <w:i/>
        </w:rPr>
        <w:t>Evaluation of Grades</w:t>
      </w:r>
    </w:p>
    <w:p w14:paraId="4239B56F" w14:textId="77777777" w:rsidR="001B7531" w:rsidRDefault="001B7531" w:rsidP="001B7531">
      <w:pPr>
        <w:rPr>
          <w:b/>
          <w:i/>
        </w:rPr>
      </w:pPr>
    </w:p>
    <w:tbl>
      <w:tblPr>
        <w:tblW w:w="4996" w:type="dxa"/>
        <w:tblLayout w:type="fixed"/>
        <w:tblCellMar>
          <w:left w:w="0" w:type="dxa"/>
          <w:right w:w="0" w:type="dxa"/>
        </w:tblCellMar>
        <w:tblLook w:val="0000" w:firstRow="0" w:lastRow="0" w:firstColumn="0" w:lastColumn="0" w:noHBand="0" w:noVBand="0"/>
      </w:tblPr>
      <w:tblGrid>
        <w:gridCol w:w="2250"/>
        <w:gridCol w:w="2746"/>
      </w:tblGrid>
      <w:tr w:rsidR="001B7531" w:rsidRPr="00962080" w14:paraId="50105161" w14:textId="77777777" w:rsidTr="00631221">
        <w:trPr>
          <w:trHeight w:hRule="exact" w:val="523"/>
        </w:trPr>
        <w:tc>
          <w:tcPr>
            <w:tcW w:w="2250" w:type="dxa"/>
            <w:tcBorders>
              <w:top w:val="single" w:sz="4" w:space="0" w:color="000000"/>
              <w:left w:val="single" w:sz="4" w:space="0" w:color="000000"/>
              <w:bottom w:val="single" w:sz="6" w:space="0" w:color="000000"/>
              <w:right w:val="single" w:sz="4" w:space="0" w:color="000000"/>
            </w:tcBorders>
            <w:shd w:val="clear" w:color="auto" w:fill="D0CECE" w:themeFill="background2" w:themeFillShade="E6"/>
            <w:vAlign w:val="center"/>
          </w:tcPr>
          <w:p w14:paraId="3AF23752" w14:textId="77777777" w:rsidR="001B7531" w:rsidRPr="00BF6725" w:rsidRDefault="001B7531" w:rsidP="00631221">
            <w:pPr>
              <w:widowControl w:val="0"/>
              <w:autoSpaceDE w:val="0"/>
              <w:autoSpaceDN w:val="0"/>
              <w:adjustRightInd w:val="0"/>
              <w:spacing w:before="32"/>
              <w:ind w:left="100"/>
              <w:jc w:val="center"/>
              <w:rPr>
                <w:rFonts w:ascii="Times New Roman" w:eastAsia="MS Mincho" w:hAnsi="Times New Roman"/>
                <w:b/>
              </w:rPr>
            </w:pPr>
            <w:r w:rsidRPr="00BF6725">
              <w:rPr>
                <w:rFonts w:ascii="Times New Roman" w:eastAsia="MS Mincho" w:hAnsi="Times New Roman"/>
                <w:b/>
                <w:spacing w:val="3"/>
              </w:rPr>
              <w:t>Name</w:t>
            </w:r>
          </w:p>
        </w:tc>
        <w:tc>
          <w:tcPr>
            <w:tcW w:w="2746" w:type="dxa"/>
            <w:tcBorders>
              <w:top w:val="single" w:sz="4" w:space="0" w:color="000000"/>
              <w:left w:val="single" w:sz="4" w:space="0" w:color="000000"/>
              <w:bottom w:val="single" w:sz="6" w:space="0" w:color="000000"/>
              <w:right w:val="single" w:sz="4" w:space="0" w:color="000000"/>
            </w:tcBorders>
            <w:shd w:val="clear" w:color="auto" w:fill="D0CECE" w:themeFill="background2" w:themeFillShade="E6"/>
            <w:vAlign w:val="center"/>
          </w:tcPr>
          <w:p w14:paraId="79411004" w14:textId="77777777" w:rsidR="001B7531" w:rsidRPr="00BF6725" w:rsidRDefault="001B7531" w:rsidP="00631221">
            <w:pPr>
              <w:widowControl w:val="0"/>
              <w:autoSpaceDE w:val="0"/>
              <w:autoSpaceDN w:val="0"/>
              <w:adjustRightInd w:val="0"/>
              <w:spacing w:before="13"/>
              <w:ind w:left="168"/>
              <w:jc w:val="center"/>
              <w:rPr>
                <w:rFonts w:ascii="Times New Roman" w:eastAsia="MS Mincho" w:hAnsi="Times New Roman"/>
                <w:b/>
              </w:rPr>
            </w:pPr>
            <w:r w:rsidRPr="00BF6725">
              <w:rPr>
                <w:rFonts w:ascii="Times New Roman" w:eastAsia="MS Mincho" w:hAnsi="Times New Roman"/>
                <w:b/>
                <w:iCs/>
                <w:spacing w:val="2"/>
              </w:rPr>
              <w:t>Techn</w:t>
            </w:r>
            <w:r w:rsidRPr="00BF6725">
              <w:rPr>
                <w:rFonts w:ascii="Times New Roman" w:eastAsia="MS Mincho" w:hAnsi="Times New Roman"/>
                <w:b/>
                <w:iCs/>
                <w:spacing w:val="1"/>
              </w:rPr>
              <w:t>i</w:t>
            </w:r>
            <w:r w:rsidRPr="00BF6725">
              <w:rPr>
                <w:rFonts w:ascii="Times New Roman" w:eastAsia="MS Mincho" w:hAnsi="Times New Roman"/>
                <w:b/>
                <w:iCs/>
                <w:spacing w:val="2"/>
              </w:rPr>
              <w:t>ca</w:t>
            </w:r>
            <w:r w:rsidRPr="00BF6725">
              <w:rPr>
                <w:rFonts w:ascii="Times New Roman" w:eastAsia="MS Mincho" w:hAnsi="Times New Roman"/>
                <w:b/>
                <w:iCs/>
              </w:rPr>
              <w:t>l</w:t>
            </w:r>
            <w:r w:rsidRPr="00BF6725">
              <w:rPr>
                <w:rFonts w:ascii="Times New Roman" w:eastAsia="MS Mincho" w:hAnsi="Times New Roman"/>
                <w:b/>
                <w:iCs/>
                <w:spacing w:val="22"/>
              </w:rPr>
              <w:t xml:space="preserve"> </w:t>
            </w:r>
            <w:r w:rsidRPr="00BF6725">
              <w:rPr>
                <w:rFonts w:ascii="Times New Roman" w:eastAsia="MS Mincho" w:hAnsi="Times New Roman"/>
                <w:b/>
                <w:iCs/>
                <w:spacing w:val="3"/>
              </w:rPr>
              <w:t>G</w:t>
            </w:r>
            <w:r w:rsidRPr="00BF6725">
              <w:rPr>
                <w:rFonts w:ascii="Times New Roman" w:eastAsia="MS Mincho" w:hAnsi="Times New Roman"/>
                <w:b/>
                <w:iCs/>
                <w:spacing w:val="2"/>
              </w:rPr>
              <w:t>rad</w:t>
            </w:r>
            <w:r w:rsidRPr="00BF6725">
              <w:rPr>
                <w:rFonts w:ascii="Times New Roman" w:eastAsia="MS Mincho" w:hAnsi="Times New Roman"/>
                <w:b/>
                <w:iCs/>
              </w:rPr>
              <w:t>e</w:t>
            </w:r>
            <w:r w:rsidRPr="00BF6725">
              <w:rPr>
                <w:rFonts w:ascii="Times New Roman" w:eastAsia="MS Mincho" w:hAnsi="Times New Roman"/>
                <w:b/>
                <w:iCs/>
                <w:spacing w:val="16"/>
              </w:rPr>
              <w:t xml:space="preserve"> </w:t>
            </w:r>
            <w:r w:rsidRPr="00BF6725">
              <w:rPr>
                <w:rFonts w:ascii="Times New Roman" w:eastAsia="MS Mincho" w:hAnsi="Times New Roman"/>
                <w:b/>
                <w:iCs/>
                <w:w w:val="102"/>
              </w:rPr>
              <w:t>%</w:t>
            </w:r>
          </w:p>
        </w:tc>
      </w:tr>
      <w:tr w:rsidR="001B7531" w:rsidRPr="00962080" w14:paraId="2102F421" w14:textId="77777777" w:rsidTr="00700118">
        <w:trPr>
          <w:trHeight w:hRule="exact" w:val="384"/>
        </w:trPr>
        <w:tc>
          <w:tcPr>
            <w:tcW w:w="2250" w:type="dxa"/>
            <w:tcBorders>
              <w:top w:val="single" w:sz="6" w:space="0" w:color="000000"/>
              <w:left w:val="single" w:sz="4" w:space="0" w:color="000000"/>
              <w:right w:val="single" w:sz="4" w:space="0" w:color="000000"/>
            </w:tcBorders>
          </w:tcPr>
          <w:p w14:paraId="41B89E59" w14:textId="2A6D244D" w:rsidR="001B7531" w:rsidRDefault="001B7531" w:rsidP="00631221">
            <w:pPr>
              <w:widowControl w:val="0"/>
              <w:autoSpaceDE w:val="0"/>
              <w:autoSpaceDN w:val="0"/>
              <w:adjustRightInd w:val="0"/>
              <w:spacing w:before="8" w:line="251" w:lineRule="auto"/>
              <w:ind w:left="100" w:right="69"/>
              <w:rPr>
                <w:rFonts w:ascii="Times New Roman" w:eastAsia="MS Mincho" w:hAnsi="Times New Roman"/>
                <w:spacing w:val="3"/>
              </w:rPr>
            </w:pPr>
            <w:r>
              <w:rPr>
                <w:rFonts w:ascii="Times New Roman" w:eastAsia="MS Mincho" w:hAnsi="Times New Roman"/>
                <w:spacing w:val="3"/>
              </w:rPr>
              <w:t>Quizzes</w:t>
            </w:r>
          </w:p>
        </w:tc>
        <w:tc>
          <w:tcPr>
            <w:tcW w:w="2746" w:type="dxa"/>
            <w:tcBorders>
              <w:top w:val="single" w:sz="6" w:space="0" w:color="000000"/>
              <w:left w:val="single" w:sz="4" w:space="0" w:color="000000"/>
              <w:right w:val="single" w:sz="4" w:space="0" w:color="000000"/>
            </w:tcBorders>
            <w:vAlign w:val="center"/>
          </w:tcPr>
          <w:p w14:paraId="629FA17C" w14:textId="156A94F7" w:rsidR="001B7531" w:rsidRDefault="00700118" w:rsidP="00631221">
            <w:pPr>
              <w:widowControl w:val="0"/>
              <w:autoSpaceDE w:val="0"/>
              <w:autoSpaceDN w:val="0"/>
              <w:adjustRightInd w:val="0"/>
              <w:spacing w:before="18" w:line="240" w:lineRule="exact"/>
              <w:jc w:val="center"/>
              <w:rPr>
                <w:rFonts w:ascii="Times New Roman" w:eastAsia="MS Mincho" w:hAnsi="Times New Roman"/>
              </w:rPr>
            </w:pPr>
            <w:r>
              <w:rPr>
                <w:rFonts w:ascii="Times New Roman" w:eastAsia="MS Mincho" w:hAnsi="Times New Roman"/>
              </w:rPr>
              <w:t>10</w:t>
            </w:r>
          </w:p>
        </w:tc>
      </w:tr>
      <w:tr w:rsidR="001B7531" w:rsidRPr="00962080" w14:paraId="70337413" w14:textId="77777777" w:rsidTr="00700118">
        <w:trPr>
          <w:trHeight w:hRule="exact" w:val="366"/>
        </w:trPr>
        <w:tc>
          <w:tcPr>
            <w:tcW w:w="2250" w:type="dxa"/>
            <w:tcBorders>
              <w:top w:val="single" w:sz="6" w:space="0" w:color="000000"/>
              <w:left w:val="single" w:sz="4" w:space="0" w:color="000000"/>
              <w:right w:val="single" w:sz="4" w:space="0" w:color="000000"/>
            </w:tcBorders>
          </w:tcPr>
          <w:p w14:paraId="1D0ECDAF" w14:textId="7987BB40" w:rsidR="001B7531" w:rsidRPr="007328E4" w:rsidRDefault="00700118" w:rsidP="00631221">
            <w:pPr>
              <w:widowControl w:val="0"/>
              <w:autoSpaceDE w:val="0"/>
              <w:autoSpaceDN w:val="0"/>
              <w:adjustRightInd w:val="0"/>
              <w:spacing w:before="8" w:line="251" w:lineRule="auto"/>
              <w:ind w:left="100" w:right="69"/>
              <w:rPr>
                <w:rFonts w:ascii="Times New Roman" w:eastAsia="MS Mincho" w:hAnsi="Times New Roman"/>
                <w:spacing w:val="3"/>
              </w:rPr>
            </w:pPr>
            <w:r>
              <w:rPr>
                <w:rFonts w:ascii="Times New Roman" w:eastAsia="MS Mincho" w:hAnsi="Times New Roman"/>
                <w:spacing w:val="3"/>
              </w:rPr>
              <w:t>Labs</w:t>
            </w:r>
          </w:p>
        </w:tc>
        <w:tc>
          <w:tcPr>
            <w:tcW w:w="2746" w:type="dxa"/>
            <w:tcBorders>
              <w:top w:val="single" w:sz="6" w:space="0" w:color="000000"/>
              <w:left w:val="single" w:sz="4" w:space="0" w:color="000000"/>
              <w:right w:val="single" w:sz="4" w:space="0" w:color="000000"/>
            </w:tcBorders>
            <w:vAlign w:val="center"/>
          </w:tcPr>
          <w:p w14:paraId="5BF56513" w14:textId="71300F8A" w:rsidR="001B7531" w:rsidRDefault="001B7531" w:rsidP="00631221">
            <w:pPr>
              <w:widowControl w:val="0"/>
              <w:autoSpaceDE w:val="0"/>
              <w:autoSpaceDN w:val="0"/>
              <w:adjustRightInd w:val="0"/>
              <w:spacing w:before="18" w:line="240" w:lineRule="exact"/>
              <w:jc w:val="center"/>
              <w:rPr>
                <w:rFonts w:ascii="Times New Roman" w:eastAsia="MS Mincho" w:hAnsi="Times New Roman"/>
              </w:rPr>
            </w:pPr>
            <w:r>
              <w:rPr>
                <w:rFonts w:ascii="Times New Roman" w:eastAsia="MS Mincho" w:hAnsi="Times New Roman"/>
              </w:rPr>
              <w:t>2</w:t>
            </w:r>
            <w:r w:rsidR="00700118">
              <w:rPr>
                <w:rFonts w:ascii="Times New Roman" w:eastAsia="MS Mincho" w:hAnsi="Times New Roman"/>
              </w:rPr>
              <w:t>0</w:t>
            </w:r>
          </w:p>
        </w:tc>
      </w:tr>
      <w:tr w:rsidR="001B7531" w:rsidRPr="00962080" w14:paraId="19B0EA85" w14:textId="77777777" w:rsidTr="00631221">
        <w:trPr>
          <w:trHeight w:hRule="exact" w:val="286"/>
        </w:trPr>
        <w:tc>
          <w:tcPr>
            <w:tcW w:w="2250" w:type="dxa"/>
            <w:tcBorders>
              <w:top w:val="single" w:sz="6" w:space="0" w:color="000000"/>
              <w:left w:val="single" w:sz="4" w:space="0" w:color="000000"/>
              <w:right w:val="single" w:sz="4" w:space="0" w:color="000000"/>
            </w:tcBorders>
            <w:vAlign w:val="center"/>
          </w:tcPr>
          <w:p w14:paraId="00F8E582" w14:textId="0D3A75D5" w:rsidR="001B7531" w:rsidRPr="007328E4" w:rsidRDefault="001B7531" w:rsidP="00631221">
            <w:pPr>
              <w:widowControl w:val="0"/>
              <w:autoSpaceDE w:val="0"/>
              <w:autoSpaceDN w:val="0"/>
              <w:adjustRightInd w:val="0"/>
              <w:spacing w:before="32"/>
              <w:ind w:left="100"/>
              <w:rPr>
                <w:rFonts w:ascii="Times New Roman" w:eastAsia="MS Mincho" w:hAnsi="Times New Roman"/>
                <w:spacing w:val="3"/>
              </w:rPr>
            </w:pPr>
            <w:r w:rsidRPr="007328E4">
              <w:rPr>
                <w:rFonts w:ascii="Times New Roman" w:eastAsia="MS Mincho" w:hAnsi="Times New Roman"/>
                <w:spacing w:val="3"/>
              </w:rPr>
              <w:t>Exam</w:t>
            </w:r>
            <w:r>
              <w:rPr>
                <w:rFonts w:ascii="Times New Roman" w:eastAsia="MS Mincho" w:hAnsi="Times New Roman"/>
                <w:spacing w:val="3"/>
              </w:rPr>
              <w:t>s</w:t>
            </w:r>
          </w:p>
        </w:tc>
        <w:tc>
          <w:tcPr>
            <w:tcW w:w="2746" w:type="dxa"/>
            <w:tcBorders>
              <w:top w:val="single" w:sz="6" w:space="0" w:color="000000"/>
              <w:left w:val="single" w:sz="4" w:space="0" w:color="000000"/>
              <w:right w:val="single" w:sz="4" w:space="0" w:color="000000"/>
            </w:tcBorders>
            <w:vAlign w:val="center"/>
          </w:tcPr>
          <w:p w14:paraId="67894F37" w14:textId="77777777" w:rsidR="001B7531" w:rsidRPr="007328E4" w:rsidRDefault="001B7531" w:rsidP="00631221">
            <w:pPr>
              <w:widowControl w:val="0"/>
              <w:autoSpaceDE w:val="0"/>
              <w:autoSpaceDN w:val="0"/>
              <w:adjustRightInd w:val="0"/>
              <w:spacing w:before="32"/>
              <w:ind w:left="952" w:right="948"/>
              <w:jc w:val="center"/>
              <w:rPr>
                <w:rFonts w:ascii="Times New Roman" w:eastAsia="MS Mincho" w:hAnsi="Times New Roman"/>
              </w:rPr>
            </w:pPr>
            <w:r>
              <w:rPr>
                <w:rFonts w:ascii="Times New Roman" w:eastAsia="MS Mincho" w:hAnsi="Times New Roman"/>
                <w:spacing w:val="2"/>
                <w:w w:val="102"/>
              </w:rPr>
              <w:t>40</w:t>
            </w:r>
          </w:p>
        </w:tc>
      </w:tr>
      <w:tr w:rsidR="001B7531" w:rsidRPr="00962080" w14:paraId="535910BE" w14:textId="77777777" w:rsidTr="00631221">
        <w:trPr>
          <w:trHeight w:hRule="exact" w:val="64"/>
        </w:trPr>
        <w:tc>
          <w:tcPr>
            <w:tcW w:w="2250" w:type="dxa"/>
            <w:tcBorders>
              <w:left w:val="single" w:sz="4" w:space="0" w:color="000000"/>
              <w:bottom w:val="single" w:sz="4" w:space="0" w:color="000000"/>
              <w:right w:val="single" w:sz="4" w:space="0" w:color="000000"/>
            </w:tcBorders>
          </w:tcPr>
          <w:p w14:paraId="3321A0B9" w14:textId="77777777" w:rsidR="001B7531" w:rsidRPr="007328E4" w:rsidRDefault="001B7531" w:rsidP="00631221">
            <w:pPr>
              <w:widowControl w:val="0"/>
              <w:autoSpaceDE w:val="0"/>
              <w:autoSpaceDN w:val="0"/>
              <w:adjustRightInd w:val="0"/>
              <w:spacing w:before="32"/>
              <w:ind w:left="100"/>
              <w:rPr>
                <w:rFonts w:ascii="Times New Roman" w:eastAsia="MS Mincho" w:hAnsi="Times New Roman"/>
                <w:spacing w:val="3"/>
              </w:rPr>
            </w:pPr>
          </w:p>
        </w:tc>
        <w:tc>
          <w:tcPr>
            <w:tcW w:w="2746" w:type="dxa"/>
            <w:tcBorders>
              <w:left w:val="single" w:sz="4" w:space="0" w:color="000000"/>
              <w:bottom w:val="single" w:sz="4" w:space="0" w:color="000000"/>
              <w:right w:val="single" w:sz="4" w:space="0" w:color="000000"/>
            </w:tcBorders>
            <w:vAlign w:val="center"/>
          </w:tcPr>
          <w:p w14:paraId="2C1F99B9" w14:textId="77777777" w:rsidR="001B7531" w:rsidRPr="007328E4" w:rsidRDefault="001B7531" w:rsidP="00631221">
            <w:pPr>
              <w:widowControl w:val="0"/>
              <w:autoSpaceDE w:val="0"/>
              <w:autoSpaceDN w:val="0"/>
              <w:adjustRightInd w:val="0"/>
              <w:spacing w:before="32"/>
              <w:ind w:left="952" w:right="948"/>
              <w:jc w:val="center"/>
              <w:rPr>
                <w:rFonts w:ascii="Times New Roman" w:eastAsia="MS Mincho" w:hAnsi="Times New Roman"/>
                <w:spacing w:val="2"/>
                <w:w w:val="102"/>
              </w:rPr>
            </w:pPr>
          </w:p>
        </w:tc>
      </w:tr>
      <w:tr w:rsidR="001B7531" w:rsidRPr="00962080" w14:paraId="2E62F4C7" w14:textId="77777777" w:rsidTr="00700118">
        <w:trPr>
          <w:trHeight w:hRule="exact" w:val="352"/>
        </w:trPr>
        <w:tc>
          <w:tcPr>
            <w:tcW w:w="2250" w:type="dxa"/>
            <w:tcBorders>
              <w:top w:val="single" w:sz="4" w:space="0" w:color="000000"/>
              <w:left w:val="single" w:sz="4" w:space="0" w:color="000000"/>
              <w:bottom w:val="single" w:sz="4" w:space="0" w:color="000000"/>
              <w:right w:val="single" w:sz="4" w:space="0" w:color="000000"/>
            </w:tcBorders>
          </w:tcPr>
          <w:p w14:paraId="1AE42E41" w14:textId="540C75EE" w:rsidR="001B7531" w:rsidRPr="007328E4" w:rsidRDefault="001B7531" w:rsidP="00631221">
            <w:pPr>
              <w:widowControl w:val="0"/>
              <w:autoSpaceDE w:val="0"/>
              <w:autoSpaceDN w:val="0"/>
              <w:adjustRightInd w:val="0"/>
              <w:spacing w:before="8"/>
              <w:ind w:left="100"/>
              <w:rPr>
                <w:rFonts w:ascii="Times New Roman" w:eastAsia="MS Mincho" w:hAnsi="Times New Roman"/>
                <w:spacing w:val="3"/>
              </w:rPr>
            </w:pPr>
            <w:r w:rsidRPr="007328E4">
              <w:rPr>
                <w:rFonts w:ascii="Times New Roman" w:eastAsia="MS Mincho" w:hAnsi="Times New Roman"/>
                <w:spacing w:val="3"/>
              </w:rPr>
              <w:t>Project</w:t>
            </w:r>
            <w:r>
              <w:rPr>
                <w:rFonts w:ascii="Times New Roman" w:eastAsia="MS Mincho" w:hAnsi="Times New Roman"/>
                <w:spacing w:val="3"/>
              </w:rPr>
              <w:t xml:space="preserve">s </w:t>
            </w:r>
          </w:p>
        </w:tc>
        <w:tc>
          <w:tcPr>
            <w:tcW w:w="2746" w:type="dxa"/>
            <w:tcBorders>
              <w:top w:val="single" w:sz="4" w:space="0" w:color="000000"/>
              <w:left w:val="single" w:sz="4" w:space="0" w:color="000000"/>
              <w:bottom w:val="single" w:sz="4" w:space="0" w:color="000000"/>
              <w:right w:val="single" w:sz="4" w:space="0" w:color="000000"/>
            </w:tcBorders>
            <w:vAlign w:val="center"/>
          </w:tcPr>
          <w:p w14:paraId="3ECF364D" w14:textId="2850AC1E" w:rsidR="001B7531" w:rsidRPr="007328E4" w:rsidRDefault="00700118" w:rsidP="00631221">
            <w:pPr>
              <w:widowControl w:val="0"/>
              <w:autoSpaceDE w:val="0"/>
              <w:autoSpaceDN w:val="0"/>
              <w:adjustRightInd w:val="0"/>
              <w:spacing w:before="8"/>
              <w:ind w:left="942" w:right="940"/>
              <w:jc w:val="center"/>
              <w:rPr>
                <w:rFonts w:ascii="Times New Roman" w:eastAsia="MS Mincho" w:hAnsi="Times New Roman"/>
                <w:spacing w:val="2"/>
                <w:w w:val="103"/>
              </w:rPr>
            </w:pPr>
            <w:r>
              <w:rPr>
                <w:rFonts w:ascii="Times New Roman" w:eastAsia="MS Mincho" w:hAnsi="Times New Roman"/>
                <w:spacing w:val="2"/>
                <w:w w:val="103"/>
              </w:rPr>
              <w:t>2</w:t>
            </w:r>
            <w:r w:rsidR="001B7531">
              <w:rPr>
                <w:rFonts w:ascii="Times New Roman" w:eastAsia="MS Mincho" w:hAnsi="Times New Roman"/>
                <w:spacing w:val="2"/>
                <w:w w:val="103"/>
              </w:rPr>
              <w:t>0</w:t>
            </w:r>
          </w:p>
        </w:tc>
      </w:tr>
      <w:tr w:rsidR="00700118" w:rsidRPr="00962080" w14:paraId="42197F64" w14:textId="77777777" w:rsidTr="00631221">
        <w:trPr>
          <w:trHeight w:hRule="exact" w:val="259"/>
        </w:trPr>
        <w:tc>
          <w:tcPr>
            <w:tcW w:w="2250" w:type="dxa"/>
            <w:tcBorders>
              <w:top w:val="single" w:sz="4" w:space="0" w:color="000000"/>
              <w:left w:val="single" w:sz="4" w:space="0" w:color="000000"/>
              <w:bottom w:val="single" w:sz="4" w:space="0" w:color="000000"/>
              <w:right w:val="single" w:sz="4" w:space="0" w:color="000000"/>
            </w:tcBorders>
          </w:tcPr>
          <w:p w14:paraId="75D7C9CD" w14:textId="29AFEFB6" w:rsidR="00700118" w:rsidRPr="007328E4" w:rsidRDefault="00700118" w:rsidP="00631221">
            <w:pPr>
              <w:widowControl w:val="0"/>
              <w:autoSpaceDE w:val="0"/>
              <w:autoSpaceDN w:val="0"/>
              <w:adjustRightInd w:val="0"/>
              <w:spacing w:before="8"/>
              <w:ind w:left="100"/>
              <w:rPr>
                <w:rFonts w:ascii="Times New Roman" w:eastAsia="MS Mincho" w:hAnsi="Times New Roman"/>
                <w:spacing w:val="3"/>
              </w:rPr>
            </w:pPr>
            <w:r>
              <w:rPr>
                <w:rFonts w:ascii="Times New Roman" w:eastAsia="MS Mincho" w:hAnsi="Times New Roman"/>
                <w:spacing w:val="3"/>
              </w:rPr>
              <w:t>Case Studies</w:t>
            </w:r>
          </w:p>
        </w:tc>
        <w:tc>
          <w:tcPr>
            <w:tcW w:w="2746" w:type="dxa"/>
            <w:tcBorders>
              <w:top w:val="single" w:sz="4" w:space="0" w:color="000000"/>
              <w:left w:val="single" w:sz="4" w:space="0" w:color="000000"/>
              <w:bottom w:val="single" w:sz="4" w:space="0" w:color="000000"/>
              <w:right w:val="single" w:sz="4" w:space="0" w:color="000000"/>
            </w:tcBorders>
            <w:vAlign w:val="center"/>
          </w:tcPr>
          <w:p w14:paraId="7265AFE3" w14:textId="7F401C4C" w:rsidR="00700118" w:rsidRDefault="00700118" w:rsidP="00631221">
            <w:pPr>
              <w:widowControl w:val="0"/>
              <w:autoSpaceDE w:val="0"/>
              <w:autoSpaceDN w:val="0"/>
              <w:adjustRightInd w:val="0"/>
              <w:spacing w:before="8"/>
              <w:ind w:left="942" w:right="940"/>
              <w:jc w:val="center"/>
              <w:rPr>
                <w:rFonts w:ascii="Times New Roman" w:eastAsia="MS Mincho" w:hAnsi="Times New Roman"/>
                <w:spacing w:val="2"/>
                <w:w w:val="103"/>
              </w:rPr>
            </w:pPr>
            <w:r>
              <w:rPr>
                <w:rFonts w:ascii="Times New Roman" w:eastAsia="MS Mincho" w:hAnsi="Times New Roman"/>
                <w:spacing w:val="2"/>
                <w:w w:val="103"/>
              </w:rPr>
              <w:t>10</w:t>
            </w:r>
          </w:p>
        </w:tc>
      </w:tr>
    </w:tbl>
    <w:p w14:paraId="255530BD" w14:textId="77777777" w:rsidR="001B7531" w:rsidRDefault="001B7531" w:rsidP="001B7531">
      <w:pPr>
        <w:rPr>
          <w:b/>
          <w:i/>
        </w:rPr>
      </w:pPr>
    </w:p>
    <w:p w14:paraId="503B9036" w14:textId="77777777" w:rsidR="001B7531" w:rsidRDefault="001B7531" w:rsidP="001B7531">
      <w:pPr>
        <w:rPr>
          <w:b/>
          <w:i/>
        </w:rPr>
      </w:pPr>
      <w:r>
        <w:rPr>
          <w:b/>
          <w:i/>
        </w:rPr>
        <w:t>Grading Policy</w:t>
      </w:r>
    </w:p>
    <w:p w14:paraId="7591174D" w14:textId="22513E7E" w:rsidR="001B7531" w:rsidRPr="002E29C3" w:rsidRDefault="001B7531" w:rsidP="001B7531">
      <w:pPr>
        <w:jc w:val="both"/>
        <w:rPr>
          <w:color w:val="000000" w:themeColor="text1"/>
        </w:rPr>
      </w:pPr>
      <w:r w:rsidRPr="008A6BC2">
        <w:rPr>
          <w:color w:val="000000" w:themeColor="text1"/>
        </w:rPr>
        <w:t xml:space="preserve">Term exam dates will be announced well in advance. Missing an exam without substantial </w:t>
      </w:r>
      <w:r w:rsidRPr="00B2354A">
        <w:rPr>
          <w:b/>
          <w:color w:val="000000" w:themeColor="text1"/>
        </w:rPr>
        <w:t>PRIOR</w:t>
      </w:r>
      <w:r w:rsidRPr="008A6BC2">
        <w:rPr>
          <w:color w:val="000000" w:themeColor="text1"/>
        </w:rPr>
        <w:t xml:space="preserve"> notification will result in a zero grade for that exam. Final Grade</w:t>
      </w:r>
      <w:r>
        <w:rPr>
          <w:color w:val="000000" w:themeColor="text1"/>
        </w:rPr>
        <w:t>s</w:t>
      </w:r>
      <w:r w:rsidRPr="008A6BC2">
        <w:rPr>
          <w:color w:val="000000" w:themeColor="text1"/>
        </w:rPr>
        <w:t xml:space="preserve"> will be based on classroom </w:t>
      </w:r>
      <w:r>
        <w:rPr>
          <w:color w:val="000000" w:themeColor="text1"/>
        </w:rPr>
        <w:t>participation</w:t>
      </w:r>
      <w:r w:rsidRPr="008A6BC2">
        <w:rPr>
          <w:color w:val="000000" w:themeColor="text1"/>
        </w:rPr>
        <w:t>, exams, project</w:t>
      </w:r>
      <w:r>
        <w:rPr>
          <w:color w:val="000000" w:themeColor="text1"/>
        </w:rPr>
        <w:t>s</w:t>
      </w:r>
      <w:r w:rsidRPr="008A6BC2">
        <w:rPr>
          <w:color w:val="000000" w:themeColor="text1"/>
        </w:rPr>
        <w:t xml:space="preserve">, and homework assignments and it will be rounded off to the nearest integer, and assigned on the standard scale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90"/>
      </w:tblGrid>
      <w:tr w:rsidR="001B7531" w:rsidRPr="00DD0E35" w14:paraId="68F6FAD9" w14:textId="77777777" w:rsidTr="00631221">
        <w:trPr>
          <w:trHeight w:val="98"/>
        </w:trPr>
        <w:tc>
          <w:tcPr>
            <w:tcW w:w="1350" w:type="dxa"/>
            <w:shd w:val="clear" w:color="auto" w:fill="BFBFBF" w:themeFill="background1" w:themeFillShade="BF"/>
          </w:tcPr>
          <w:p w14:paraId="5A37E8D8" w14:textId="77777777" w:rsidR="001B7531" w:rsidRPr="00DD0E35" w:rsidRDefault="001B7531" w:rsidP="00631221">
            <w:pPr>
              <w:pStyle w:val="Default"/>
              <w:rPr>
                <w:rFonts w:ascii="Cambria" w:hAnsi="Cambria"/>
                <w:sz w:val="22"/>
                <w:szCs w:val="22"/>
              </w:rPr>
            </w:pPr>
            <w:r w:rsidRPr="00DD0E35">
              <w:rPr>
                <w:rFonts w:ascii="Cambria" w:hAnsi="Cambria"/>
                <w:b/>
                <w:bCs/>
                <w:sz w:val="22"/>
                <w:szCs w:val="22"/>
              </w:rPr>
              <w:t xml:space="preserve">Percent </w:t>
            </w:r>
          </w:p>
        </w:tc>
        <w:tc>
          <w:tcPr>
            <w:tcW w:w="990" w:type="dxa"/>
            <w:shd w:val="clear" w:color="auto" w:fill="BFBFBF" w:themeFill="background1" w:themeFillShade="BF"/>
          </w:tcPr>
          <w:p w14:paraId="2DEC9AAF" w14:textId="77777777" w:rsidR="001B7531" w:rsidRPr="00DD0E35" w:rsidRDefault="001B7531" w:rsidP="00631221">
            <w:pPr>
              <w:pStyle w:val="Default"/>
              <w:rPr>
                <w:rFonts w:ascii="Cambria" w:hAnsi="Cambria"/>
                <w:sz w:val="22"/>
                <w:szCs w:val="22"/>
              </w:rPr>
            </w:pPr>
            <w:r w:rsidRPr="00DD0E35">
              <w:rPr>
                <w:rFonts w:ascii="Cambria" w:hAnsi="Cambria"/>
                <w:b/>
                <w:bCs/>
                <w:sz w:val="22"/>
                <w:szCs w:val="22"/>
              </w:rPr>
              <w:t xml:space="preserve">Grade </w:t>
            </w:r>
          </w:p>
        </w:tc>
      </w:tr>
      <w:tr w:rsidR="001B7531" w:rsidRPr="00DD0E35" w14:paraId="7C90FA14" w14:textId="77777777" w:rsidTr="00631221">
        <w:trPr>
          <w:trHeight w:val="100"/>
        </w:trPr>
        <w:tc>
          <w:tcPr>
            <w:tcW w:w="1350" w:type="dxa"/>
          </w:tcPr>
          <w:p w14:paraId="6602376A"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93 - 100 </w:t>
            </w:r>
          </w:p>
        </w:tc>
        <w:tc>
          <w:tcPr>
            <w:tcW w:w="990" w:type="dxa"/>
          </w:tcPr>
          <w:p w14:paraId="7E14BC83"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A </w:t>
            </w:r>
          </w:p>
        </w:tc>
      </w:tr>
      <w:tr w:rsidR="001B7531" w:rsidRPr="00DD0E35" w14:paraId="0C462395" w14:textId="77777777" w:rsidTr="00631221">
        <w:trPr>
          <w:trHeight w:val="100"/>
        </w:trPr>
        <w:tc>
          <w:tcPr>
            <w:tcW w:w="1350" w:type="dxa"/>
          </w:tcPr>
          <w:p w14:paraId="60D6C148"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90 - 92 </w:t>
            </w:r>
          </w:p>
        </w:tc>
        <w:tc>
          <w:tcPr>
            <w:tcW w:w="990" w:type="dxa"/>
          </w:tcPr>
          <w:p w14:paraId="29C1D647"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A- </w:t>
            </w:r>
          </w:p>
        </w:tc>
      </w:tr>
      <w:tr w:rsidR="001B7531" w:rsidRPr="00DD0E35" w14:paraId="0DF864AE" w14:textId="77777777" w:rsidTr="00631221">
        <w:trPr>
          <w:trHeight w:val="100"/>
        </w:trPr>
        <w:tc>
          <w:tcPr>
            <w:tcW w:w="1350" w:type="dxa"/>
          </w:tcPr>
          <w:p w14:paraId="79CFD109"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87 - 89 </w:t>
            </w:r>
          </w:p>
        </w:tc>
        <w:tc>
          <w:tcPr>
            <w:tcW w:w="990" w:type="dxa"/>
          </w:tcPr>
          <w:p w14:paraId="3493322B"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B+ </w:t>
            </w:r>
          </w:p>
        </w:tc>
      </w:tr>
      <w:tr w:rsidR="001B7531" w:rsidRPr="00DD0E35" w14:paraId="2D47897D" w14:textId="77777777" w:rsidTr="00631221">
        <w:trPr>
          <w:trHeight w:val="100"/>
        </w:trPr>
        <w:tc>
          <w:tcPr>
            <w:tcW w:w="1350" w:type="dxa"/>
          </w:tcPr>
          <w:p w14:paraId="0D3B1E83"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83 - 86 </w:t>
            </w:r>
          </w:p>
        </w:tc>
        <w:tc>
          <w:tcPr>
            <w:tcW w:w="990" w:type="dxa"/>
          </w:tcPr>
          <w:p w14:paraId="300E3D04"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B </w:t>
            </w:r>
          </w:p>
        </w:tc>
      </w:tr>
      <w:tr w:rsidR="001B7531" w:rsidRPr="00DD0E35" w14:paraId="44AC3E2C" w14:textId="77777777" w:rsidTr="00631221">
        <w:trPr>
          <w:trHeight w:val="100"/>
        </w:trPr>
        <w:tc>
          <w:tcPr>
            <w:tcW w:w="1350" w:type="dxa"/>
          </w:tcPr>
          <w:p w14:paraId="2C723B61"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80 - 82 </w:t>
            </w:r>
          </w:p>
        </w:tc>
        <w:tc>
          <w:tcPr>
            <w:tcW w:w="990" w:type="dxa"/>
          </w:tcPr>
          <w:p w14:paraId="355CD034"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B- </w:t>
            </w:r>
          </w:p>
        </w:tc>
      </w:tr>
      <w:tr w:rsidR="001B7531" w:rsidRPr="00DD0E35" w14:paraId="106CD4CE" w14:textId="77777777" w:rsidTr="00631221">
        <w:trPr>
          <w:trHeight w:val="100"/>
        </w:trPr>
        <w:tc>
          <w:tcPr>
            <w:tcW w:w="1350" w:type="dxa"/>
          </w:tcPr>
          <w:p w14:paraId="1ED9EB50"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77 - 79</w:t>
            </w:r>
          </w:p>
        </w:tc>
        <w:tc>
          <w:tcPr>
            <w:tcW w:w="990" w:type="dxa"/>
          </w:tcPr>
          <w:p w14:paraId="292520EC"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C+ </w:t>
            </w:r>
          </w:p>
        </w:tc>
      </w:tr>
      <w:tr w:rsidR="001B7531" w:rsidRPr="00DD0E35" w14:paraId="48D9B1F8" w14:textId="77777777" w:rsidTr="00631221">
        <w:trPr>
          <w:trHeight w:val="100"/>
        </w:trPr>
        <w:tc>
          <w:tcPr>
            <w:tcW w:w="1350" w:type="dxa"/>
          </w:tcPr>
          <w:p w14:paraId="3A2C98DC"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73 - 76 </w:t>
            </w:r>
          </w:p>
        </w:tc>
        <w:tc>
          <w:tcPr>
            <w:tcW w:w="990" w:type="dxa"/>
          </w:tcPr>
          <w:p w14:paraId="5BF10856"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C </w:t>
            </w:r>
          </w:p>
        </w:tc>
      </w:tr>
      <w:tr w:rsidR="001B7531" w:rsidRPr="00DD0E35" w14:paraId="0EFABFE4" w14:textId="77777777" w:rsidTr="00631221">
        <w:trPr>
          <w:trHeight w:val="100"/>
        </w:trPr>
        <w:tc>
          <w:tcPr>
            <w:tcW w:w="1350" w:type="dxa"/>
          </w:tcPr>
          <w:p w14:paraId="628D520E"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70 - 72 </w:t>
            </w:r>
          </w:p>
        </w:tc>
        <w:tc>
          <w:tcPr>
            <w:tcW w:w="990" w:type="dxa"/>
          </w:tcPr>
          <w:p w14:paraId="6291D08E"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C- </w:t>
            </w:r>
          </w:p>
        </w:tc>
      </w:tr>
      <w:tr w:rsidR="001B7531" w:rsidRPr="00DD0E35" w14:paraId="510F51DD" w14:textId="77777777" w:rsidTr="00631221">
        <w:trPr>
          <w:trHeight w:val="100"/>
        </w:trPr>
        <w:tc>
          <w:tcPr>
            <w:tcW w:w="1350" w:type="dxa"/>
          </w:tcPr>
          <w:p w14:paraId="44A03B4F"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67 - 69 </w:t>
            </w:r>
          </w:p>
        </w:tc>
        <w:tc>
          <w:tcPr>
            <w:tcW w:w="990" w:type="dxa"/>
          </w:tcPr>
          <w:p w14:paraId="5210295A"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D+ </w:t>
            </w:r>
          </w:p>
        </w:tc>
      </w:tr>
      <w:tr w:rsidR="001B7531" w:rsidRPr="00DD0E35" w14:paraId="26BCC9B4" w14:textId="77777777" w:rsidTr="00631221">
        <w:trPr>
          <w:trHeight w:val="100"/>
        </w:trPr>
        <w:tc>
          <w:tcPr>
            <w:tcW w:w="1350" w:type="dxa"/>
          </w:tcPr>
          <w:p w14:paraId="53C461E7"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lastRenderedPageBreak/>
              <w:t xml:space="preserve">63 - 66 </w:t>
            </w:r>
          </w:p>
        </w:tc>
        <w:tc>
          <w:tcPr>
            <w:tcW w:w="990" w:type="dxa"/>
          </w:tcPr>
          <w:p w14:paraId="2FECB3DC"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D </w:t>
            </w:r>
          </w:p>
        </w:tc>
      </w:tr>
      <w:tr w:rsidR="001B7531" w:rsidRPr="00DD0E35" w14:paraId="5703D6A7" w14:textId="77777777" w:rsidTr="00631221">
        <w:trPr>
          <w:trHeight w:val="100"/>
        </w:trPr>
        <w:tc>
          <w:tcPr>
            <w:tcW w:w="1350" w:type="dxa"/>
          </w:tcPr>
          <w:p w14:paraId="3392BC82"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60 - 62 </w:t>
            </w:r>
          </w:p>
        </w:tc>
        <w:tc>
          <w:tcPr>
            <w:tcW w:w="990" w:type="dxa"/>
          </w:tcPr>
          <w:p w14:paraId="1F5690F5"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D- </w:t>
            </w:r>
          </w:p>
        </w:tc>
      </w:tr>
      <w:tr w:rsidR="001B7531" w:rsidRPr="00DD0E35" w14:paraId="4266C43E" w14:textId="77777777" w:rsidTr="00631221">
        <w:trPr>
          <w:trHeight w:val="100"/>
        </w:trPr>
        <w:tc>
          <w:tcPr>
            <w:tcW w:w="1350" w:type="dxa"/>
          </w:tcPr>
          <w:p w14:paraId="494EA1BB"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0 - 59 </w:t>
            </w:r>
          </w:p>
        </w:tc>
        <w:tc>
          <w:tcPr>
            <w:tcW w:w="990" w:type="dxa"/>
          </w:tcPr>
          <w:p w14:paraId="689F4D56" w14:textId="77777777" w:rsidR="001B7531" w:rsidRPr="008A6BC2" w:rsidRDefault="001B7531" w:rsidP="0063122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E </w:t>
            </w:r>
          </w:p>
        </w:tc>
      </w:tr>
    </w:tbl>
    <w:p w14:paraId="7B835CDB" w14:textId="77777777" w:rsidR="001B7531" w:rsidRPr="00100B23" w:rsidRDefault="001B7531" w:rsidP="001B7531">
      <w:pPr>
        <w:rPr>
          <w:color w:val="000000" w:themeColor="text1"/>
        </w:rPr>
      </w:pPr>
    </w:p>
    <w:p w14:paraId="798E31B2" w14:textId="77777777" w:rsidR="001B7531" w:rsidRPr="002E2AF9" w:rsidRDefault="001B7531" w:rsidP="001B7531">
      <w:pPr>
        <w:rPr>
          <w:color w:val="FF0000"/>
          <w:szCs w:val="22"/>
          <w:u w:val="single"/>
        </w:rPr>
      </w:pPr>
      <w:r w:rsidRPr="00AA22F0">
        <w:rPr>
          <w:szCs w:val="22"/>
        </w:rPr>
        <w:t xml:space="preserve">More information on UF grading policy may be found </w:t>
      </w:r>
      <w:r w:rsidRPr="00AA22F0">
        <w:rPr>
          <w:noProof/>
          <w:szCs w:val="22"/>
        </w:rPr>
        <w:t>at:</w:t>
      </w:r>
      <w:r w:rsidRPr="00AA22F0">
        <w:rPr>
          <w:rStyle w:val="Hyperlink"/>
          <w:color w:val="FF0000"/>
          <w:szCs w:val="22"/>
        </w:rPr>
        <w:t xml:space="preserve">  </w:t>
      </w:r>
      <w:r w:rsidRPr="00AA22F0">
        <w:rPr>
          <w:rStyle w:val="Hyperlink"/>
          <w:color w:val="FF0000"/>
          <w:szCs w:val="22"/>
        </w:rPr>
        <w:br/>
      </w:r>
      <w:hyperlink r:id="rId9" w:history="1">
        <w:r w:rsidRPr="00AA22F0">
          <w:rPr>
            <w:rStyle w:val="Hyperlink"/>
            <w:szCs w:val="22"/>
          </w:rPr>
          <w:t>https://catalog.ufl.edu/ugrad/current/regulations/info/grades.aspx</w:t>
        </w:r>
      </w:hyperlink>
      <w:r w:rsidRPr="00AA22F0">
        <w:rPr>
          <w:rStyle w:val="Hyperlink"/>
          <w:color w:val="FF0000"/>
          <w:szCs w:val="22"/>
        </w:rPr>
        <w:t xml:space="preserve"> </w:t>
      </w:r>
    </w:p>
    <w:p w14:paraId="5F15687B" w14:textId="77777777" w:rsidR="001B7531" w:rsidRDefault="001B7531" w:rsidP="001B7531">
      <w:pPr>
        <w:rPr>
          <w:b/>
          <w:i/>
        </w:rPr>
      </w:pPr>
    </w:p>
    <w:p w14:paraId="53562966" w14:textId="77777777" w:rsidR="001B7531" w:rsidRDefault="001B7531" w:rsidP="001B7531">
      <w:pPr>
        <w:rPr>
          <w:b/>
          <w:i/>
        </w:rPr>
      </w:pPr>
      <w:r>
        <w:rPr>
          <w:b/>
          <w:i/>
        </w:rPr>
        <w:t xml:space="preserve">E-Learning/Canvas </w:t>
      </w:r>
    </w:p>
    <w:p w14:paraId="2B7F0B6B" w14:textId="77777777" w:rsidR="001B7531" w:rsidRDefault="001B7531" w:rsidP="001B7531">
      <w:r>
        <w:t>Major announcements and important documents, such as homework assignments, and project handouts will be posted on Canvas. In addition, exams, homework, projects, and assignments will need to be submitted online. If you submit a scan or photo of handwritten work</w:t>
      </w:r>
      <w:r w:rsidRPr="00D9441D">
        <w:rPr>
          <w:u w:val="single"/>
        </w:rPr>
        <w:t xml:space="preserve">, </w:t>
      </w:r>
      <w:r w:rsidRPr="00D9441D">
        <w:rPr>
          <w:i/>
          <w:iCs/>
          <w:u w:val="single"/>
        </w:rPr>
        <w:t>it is your responsibility to ensure that the submitted document is legible, otherwise it will not be graded</w:t>
      </w:r>
      <w:r w:rsidRPr="00D9441D">
        <w:rPr>
          <w:i/>
          <w:iCs/>
        </w:rPr>
        <w:t xml:space="preserve">. </w:t>
      </w:r>
      <w:r>
        <w:t>Please follow any digital submission guidelines that are provided.</w:t>
      </w:r>
    </w:p>
    <w:p w14:paraId="43E5C7C9" w14:textId="77777777" w:rsidR="001B7531" w:rsidRPr="00DA3DE4" w:rsidRDefault="001B7531" w:rsidP="001B7531"/>
    <w:p w14:paraId="612E4189" w14:textId="77777777" w:rsidR="001B7531" w:rsidRPr="003960CC" w:rsidRDefault="001B7531" w:rsidP="001B7531">
      <w:pPr>
        <w:rPr>
          <w:b/>
          <w:i/>
        </w:rPr>
      </w:pPr>
      <w:r w:rsidRPr="003960CC">
        <w:rPr>
          <w:b/>
          <w:i/>
        </w:rPr>
        <w:t>E-mail Communications</w:t>
      </w:r>
    </w:p>
    <w:p w14:paraId="4695049A" w14:textId="77777777" w:rsidR="001B7531" w:rsidRDefault="001B7531" w:rsidP="001B7531">
      <w:pPr>
        <w:jc w:val="both"/>
        <w:rPr>
          <w:color w:val="000000" w:themeColor="text1"/>
        </w:rPr>
      </w:pPr>
      <w:r w:rsidRPr="008A6BC2">
        <w:rPr>
          <w:color w:val="000000" w:themeColor="text1"/>
        </w:rPr>
        <w:t>You are required to use your UF email address for the purposes of this class. The instructor will not be</w:t>
      </w:r>
      <w:r>
        <w:rPr>
          <w:color w:val="000000" w:themeColor="text1"/>
        </w:rPr>
        <w:t xml:space="preserve"> responsible for: 1) Emails </w:t>
      </w:r>
      <w:r w:rsidRPr="008A6BC2">
        <w:rPr>
          <w:color w:val="000000" w:themeColor="text1"/>
        </w:rPr>
        <w:t>that do not reach you because you do not check or use your UF address; or 2) Emails that I do not receive because they are filtered into junk mail because they do not come from your UF address; or 3) Emails that you do not receive to your UF account because your mailbox is full.</w:t>
      </w:r>
    </w:p>
    <w:p w14:paraId="5DDE6DFF" w14:textId="77777777" w:rsidR="001B7531" w:rsidRDefault="001B7531" w:rsidP="001B7531">
      <w:pPr>
        <w:spacing w:before="240" w:after="60"/>
        <w:rPr>
          <w:b/>
          <w:i/>
        </w:rPr>
      </w:pPr>
      <w:r>
        <w:rPr>
          <w:b/>
          <w:i/>
        </w:rPr>
        <w:t>Attendance Policy and Class Expectations</w:t>
      </w:r>
    </w:p>
    <w:p w14:paraId="392EB89D" w14:textId="77777777" w:rsidR="001B7531" w:rsidRDefault="001B7531" w:rsidP="001B7531">
      <w:pPr>
        <w:spacing w:after="60"/>
        <w:jc w:val="both"/>
      </w:pPr>
      <w:r>
        <w:t xml:space="preserve">Attendance is not required; however, it is strongly recommended. It will be to your benefit to attend all lectures. Students will be responsible for </w:t>
      </w:r>
      <w:r w:rsidRPr="001B5A1C">
        <w:rPr>
          <w:b/>
        </w:rPr>
        <w:t>all</w:t>
      </w:r>
      <w:r>
        <w:t xml:space="preserve"> material covered in class. There are several in-class assignments.</w:t>
      </w:r>
    </w:p>
    <w:p w14:paraId="506D24DE" w14:textId="77777777" w:rsidR="001B7531" w:rsidRPr="005409AF" w:rsidRDefault="001B7531" w:rsidP="001B7531">
      <w:pPr>
        <w:spacing w:after="60"/>
        <w:jc w:val="both"/>
      </w:pPr>
      <w:r>
        <w:t xml:space="preserve">Lectures are there to facilitate efficient learning. You should be focused on the course material and the in-class exercises assigned, not on activities that do not contribute to you and your classmates’ understanding of the course work. Those who behave inappropriately will be asked to leave. If you cannot follow the lecture anymore, you can leave the class quietly; I will not be offended. </w:t>
      </w:r>
      <w:r w:rsidRPr="002E7426">
        <w:rPr>
          <w:u w:val="single"/>
        </w:rPr>
        <w:t xml:space="preserve">Please, remember to turn </w:t>
      </w:r>
      <w:r>
        <w:rPr>
          <w:u w:val="single"/>
        </w:rPr>
        <w:t>your digital devices to silent when</w:t>
      </w:r>
      <w:r w:rsidRPr="002E7426">
        <w:rPr>
          <w:u w:val="single"/>
        </w:rPr>
        <w:t xml:space="preserve"> you enter the classroom.</w:t>
      </w:r>
    </w:p>
    <w:p w14:paraId="062C3D95" w14:textId="77777777" w:rsidR="001B7531" w:rsidRDefault="001B7531" w:rsidP="001B7531">
      <w:pPr>
        <w:rPr>
          <w:b/>
          <w:i/>
        </w:rPr>
      </w:pPr>
      <w:r w:rsidRPr="003960CC">
        <w:rPr>
          <w:b/>
          <w:i/>
        </w:rPr>
        <w:t>Exam</w:t>
      </w:r>
      <w:r>
        <w:rPr>
          <w:b/>
          <w:i/>
        </w:rPr>
        <w:t xml:space="preserve"> and Make-Up Policy</w:t>
      </w:r>
    </w:p>
    <w:p w14:paraId="6A4323F1" w14:textId="77777777" w:rsidR="001B7531" w:rsidRPr="001B5A1C" w:rsidRDefault="001B7531" w:rsidP="001B7531">
      <w:pPr>
        <w:spacing w:after="60"/>
        <w:contextualSpacing/>
        <w:jc w:val="both"/>
        <w:rPr>
          <w:szCs w:val="22"/>
        </w:rPr>
      </w:pPr>
      <w:r w:rsidRPr="001B5A1C">
        <w:rPr>
          <w:color w:val="000000" w:themeColor="text1"/>
          <w:szCs w:val="22"/>
        </w:rPr>
        <w:t xml:space="preserve">To assess student learning, students will be given three Exams. </w:t>
      </w:r>
      <w:r>
        <w:rPr>
          <w:color w:val="000000" w:themeColor="text1"/>
          <w:szCs w:val="22"/>
        </w:rPr>
        <w:t>Although a tentative schedule is given, t</w:t>
      </w:r>
      <w:r w:rsidRPr="001B5A1C">
        <w:rPr>
          <w:color w:val="000000" w:themeColor="text1"/>
          <w:szCs w:val="22"/>
        </w:rPr>
        <w:t xml:space="preserve">he </w:t>
      </w:r>
      <w:r>
        <w:rPr>
          <w:color w:val="000000" w:themeColor="text1"/>
          <w:szCs w:val="22"/>
        </w:rPr>
        <w:t xml:space="preserve">date of </w:t>
      </w:r>
      <w:r w:rsidRPr="001B5A1C">
        <w:rPr>
          <w:color w:val="000000" w:themeColor="text1"/>
          <w:szCs w:val="22"/>
        </w:rPr>
        <w:t xml:space="preserve">exams </w:t>
      </w:r>
      <w:r>
        <w:rPr>
          <w:color w:val="000000" w:themeColor="text1"/>
          <w:szCs w:val="22"/>
        </w:rPr>
        <w:t xml:space="preserve">will be finalized one week </w:t>
      </w:r>
      <w:r w:rsidRPr="001B5A1C">
        <w:rPr>
          <w:color w:val="000000" w:themeColor="text1"/>
          <w:szCs w:val="22"/>
        </w:rPr>
        <w:t xml:space="preserve">in advance. Make-up tests will be given for unanticipated absences ONLY (e.g., illness with a doctor’s report, death in family, but </w:t>
      </w:r>
      <w:r w:rsidRPr="001B5A1C">
        <w:rPr>
          <w:b/>
          <w:color w:val="000000" w:themeColor="text1"/>
          <w:szCs w:val="22"/>
        </w:rPr>
        <w:t>NOT</w:t>
      </w:r>
      <w:r w:rsidRPr="001B5A1C">
        <w:rPr>
          <w:color w:val="000000" w:themeColor="text1"/>
          <w:szCs w:val="22"/>
        </w:rPr>
        <w:t xml:space="preserve"> for </w:t>
      </w:r>
      <w:r w:rsidRPr="001B5A1C">
        <w:rPr>
          <w:szCs w:val="22"/>
        </w:rPr>
        <w:t xml:space="preserve">Employment interviews, employer events, weddings, vacations, </w:t>
      </w:r>
      <w:proofErr w:type="spellStart"/>
      <w:r w:rsidRPr="001B5A1C">
        <w:rPr>
          <w:szCs w:val="22"/>
        </w:rPr>
        <w:t>etc</w:t>
      </w:r>
      <w:proofErr w:type="spellEnd"/>
      <w:r w:rsidRPr="001B5A1C">
        <w:rPr>
          <w:color w:val="000000" w:themeColor="text1"/>
          <w:szCs w:val="22"/>
        </w:rPr>
        <w:t>). Excused absences must be consistent with university policies in the undergraduate catalog (</w:t>
      </w:r>
      <w:hyperlink r:id="rId10" w:history="1">
        <w:r w:rsidRPr="001B5A1C">
          <w:rPr>
            <w:rStyle w:val="Hyperlink"/>
            <w:color w:val="000000" w:themeColor="text1"/>
            <w:szCs w:val="22"/>
          </w:rPr>
          <w:t>https://catalog.ufl.edu/ugrad/current/regulations/info/attendance.aspx</w:t>
        </w:r>
      </w:hyperlink>
      <w:r w:rsidRPr="001B5A1C">
        <w:rPr>
          <w:color w:val="000000" w:themeColor="text1"/>
          <w:szCs w:val="22"/>
        </w:rPr>
        <w:t>) and require appropriate documentation.</w:t>
      </w:r>
      <w:r w:rsidRPr="001B5A1C">
        <w:rPr>
          <w:rFonts w:ascii="Times New Roman" w:hAnsi="Times New Roman"/>
          <w:color w:val="000000" w:themeColor="text1"/>
          <w:szCs w:val="22"/>
        </w:rPr>
        <w:t xml:space="preserve"> </w:t>
      </w:r>
      <w:r w:rsidRPr="001B5A1C">
        <w:rPr>
          <w:szCs w:val="22"/>
        </w:rPr>
        <w:t xml:space="preserve">If you missed an exam due to a health problem, you </w:t>
      </w:r>
      <w:proofErr w:type="gramStart"/>
      <w:r w:rsidRPr="001B5A1C">
        <w:rPr>
          <w:szCs w:val="22"/>
        </w:rPr>
        <w:t>will</w:t>
      </w:r>
      <w:proofErr w:type="gramEnd"/>
      <w:r w:rsidRPr="001B5A1C">
        <w:rPr>
          <w:szCs w:val="22"/>
        </w:rPr>
        <w:t xml:space="preserve"> need to provide documentation that indicates the date of the visit. A note indicating that you were seen at the health center the day of the exam is </w:t>
      </w:r>
      <w:r w:rsidRPr="001B5A1C">
        <w:rPr>
          <w:szCs w:val="22"/>
          <w:u w:val="single"/>
        </w:rPr>
        <w:t>not sufficient</w:t>
      </w:r>
      <w:r w:rsidRPr="001B5A1C">
        <w:rPr>
          <w:szCs w:val="22"/>
        </w:rPr>
        <w:t xml:space="preserve"> documentation of a medically excused absence from an exam. The note must say that you were medically unable to take the exam.</w:t>
      </w:r>
    </w:p>
    <w:p w14:paraId="2CC6B1D7" w14:textId="77777777" w:rsidR="001B7531" w:rsidRPr="00D9441D" w:rsidRDefault="001B7531" w:rsidP="001B7531">
      <w:pPr>
        <w:contextualSpacing/>
        <w:jc w:val="both"/>
        <w:rPr>
          <w:szCs w:val="22"/>
        </w:rPr>
      </w:pPr>
      <w:r w:rsidRPr="001B5A1C">
        <w:rPr>
          <w:szCs w:val="22"/>
        </w:rPr>
        <w:t>In case of an exam conflict, you will need to present evidence of the conflict to the instructor</w:t>
      </w:r>
      <w:r>
        <w:rPr>
          <w:szCs w:val="22"/>
        </w:rPr>
        <w:t xml:space="preserve"> ONE week prior to exam</w:t>
      </w:r>
      <w:r w:rsidRPr="001B5A1C">
        <w:rPr>
          <w:szCs w:val="22"/>
        </w:rPr>
        <w:t>.</w:t>
      </w:r>
    </w:p>
    <w:p w14:paraId="5DA13E0D" w14:textId="77777777" w:rsidR="001B7531" w:rsidRPr="001B5A1C" w:rsidRDefault="001B7531" w:rsidP="001B7531">
      <w:pPr>
        <w:contextualSpacing/>
        <w:jc w:val="both"/>
        <w:rPr>
          <w:rFonts w:ascii="Times New Roman" w:hAnsi="Times New Roman"/>
          <w:color w:val="000000" w:themeColor="text1"/>
          <w:szCs w:val="22"/>
        </w:rPr>
      </w:pPr>
      <w:r>
        <w:rPr>
          <w:rFonts w:ascii="Times New Roman" w:hAnsi="Times New Roman"/>
          <w:color w:val="000000" w:themeColor="text1"/>
          <w:szCs w:val="22"/>
        </w:rPr>
        <w:t xml:space="preserve">In-class assignments can only be made-up if the </w:t>
      </w:r>
      <w:r>
        <w:rPr>
          <w:color w:val="000000" w:themeColor="text1"/>
          <w:szCs w:val="22"/>
        </w:rPr>
        <w:t>e</w:t>
      </w:r>
      <w:r w:rsidRPr="001B5A1C">
        <w:rPr>
          <w:color w:val="000000" w:themeColor="text1"/>
          <w:szCs w:val="22"/>
        </w:rPr>
        <w:t xml:space="preserve">xcuse </w:t>
      </w:r>
      <w:r>
        <w:rPr>
          <w:color w:val="000000" w:themeColor="text1"/>
          <w:szCs w:val="22"/>
        </w:rPr>
        <w:t>is</w:t>
      </w:r>
      <w:r w:rsidRPr="001B5A1C">
        <w:rPr>
          <w:color w:val="000000" w:themeColor="text1"/>
          <w:szCs w:val="22"/>
        </w:rPr>
        <w:t xml:space="preserve"> consistent with university policies in the undergraduate catalog (</w:t>
      </w:r>
      <w:hyperlink r:id="rId11" w:history="1">
        <w:r w:rsidRPr="001B5A1C">
          <w:rPr>
            <w:rStyle w:val="Hyperlink"/>
            <w:color w:val="000000" w:themeColor="text1"/>
            <w:szCs w:val="22"/>
          </w:rPr>
          <w:t>https://catalog.ufl.edu/ugrad/current/regulations/info/attendance.aspx</w:t>
        </w:r>
      </w:hyperlink>
      <w:r w:rsidRPr="001B5A1C">
        <w:rPr>
          <w:color w:val="000000" w:themeColor="text1"/>
          <w:szCs w:val="22"/>
        </w:rPr>
        <w:t>)</w:t>
      </w:r>
      <w:r>
        <w:rPr>
          <w:color w:val="000000" w:themeColor="text1"/>
          <w:szCs w:val="22"/>
        </w:rPr>
        <w:t xml:space="preserve">. Instructor may request appropriate documentation. </w:t>
      </w:r>
    </w:p>
    <w:p w14:paraId="0DD6545D" w14:textId="77777777" w:rsidR="001B7531" w:rsidRDefault="001B7531" w:rsidP="001B7531">
      <w:pPr>
        <w:jc w:val="both"/>
        <w:rPr>
          <w:color w:val="000000" w:themeColor="text1"/>
          <w:sz w:val="21"/>
          <w:szCs w:val="21"/>
        </w:rPr>
      </w:pPr>
    </w:p>
    <w:p w14:paraId="726F2CE1" w14:textId="77777777" w:rsidR="001B7531" w:rsidRDefault="001B7531" w:rsidP="001B7531">
      <w:pPr>
        <w:jc w:val="both"/>
        <w:rPr>
          <w:color w:val="000000" w:themeColor="text1"/>
          <w:sz w:val="21"/>
          <w:szCs w:val="21"/>
        </w:rPr>
      </w:pPr>
      <w:r>
        <w:rPr>
          <w:b/>
          <w:i/>
        </w:rPr>
        <w:t>Regrading</w:t>
      </w:r>
      <w:r w:rsidRPr="003960CC">
        <w:rPr>
          <w:b/>
          <w:i/>
        </w:rPr>
        <w:t xml:space="preserve"> </w:t>
      </w:r>
      <w:r>
        <w:rPr>
          <w:b/>
          <w:i/>
        </w:rPr>
        <w:t>Policy</w:t>
      </w:r>
    </w:p>
    <w:p w14:paraId="2E199D50" w14:textId="77777777" w:rsidR="001B7531" w:rsidRDefault="001B7531" w:rsidP="001B7531">
      <w:pPr>
        <w:jc w:val="both"/>
        <w:rPr>
          <w:color w:val="000000" w:themeColor="text1"/>
          <w:sz w:val="21"/>
          <w:szCs w:val="21"/>
        </w:rPr>
      </w:pPr>
      <w:r w:rsidRPr="008A6BC2">
        <w:rPr>
          <w:color w:val="000000" w:themeColor="text1"/>
          <w:sz w:val="21"/>
          <w:szCs w:val="21"/>
        </w:rPr>
        <w:t xml:space="preserve">Requests for regrading of exams will be considered only with a written explanation and only within a one-week period from the time graded work is returned in class. Specifically, you need to </w:t>
      </w:r>
      <w:r>
        <w:rPr>
          <w:color w:val="000000" w:themeColor="text1"/>
          <w:sz w:val="21"/>
          <w:szCs w:val="21"/>
        </w:rPr>
        <w:t xml:space="preserve">writ an email and explain what specifically you want regraded and </w:t>
      </w:r>
      <w:r w:rsidRPr="008A6BC2">
        <w:rPr>
          <w:color w:val="000000" w:themeColor="text1"/>
          <w:sz w:val="21"/>
          <w:szCs w:val="21"/>
        </w:rPr>
        <w:t xml:space="preserve">why </w:t>
      </w:r>
      <w:r>
        <w:rPr>
          <w:color w:val="000000" w:themeColor="text1"/>
          <w:sz w:val="21"/>
          <w:szCs w:val="21"/>
        </w:rPr>
        <w:t xml:space="preserve">you believe the original grade was incorrect. Instructor will get back to you </w:t>
      </w:r>
      <w:proofErr w:type="spellStart"/>
      <w:r>
        <w:rPr>
          <w:color w:val="000000" w:themeColor="text1"/>
          <w:sz w:val="21"/>
          <w:szCs w:val="21"/>
        </w:rPr>
        <w:t>with in</w:t>
      </w:r>
      <w:proofErr w:type="spellEnd"/>
      <w:r>
        <w:rPr>
          <w:color w:val="000000" w:themeColor="text1"/>
          <w:sz w:val="21"/>
          <w:szCs w:val="21"/>
        </w:rPr>
        <w:t xml:space="preserve"> a week</w:t>
      </w:r>
      <w:r w:rsidRPr="008A6BC2">
        <w:rPr>
          <w:color w:val="000000" w:themeColor="text1"/>
          <w:sz w:val="21"/>
          <w:szCs w:val="21"/>
        </w:rPr>
        <w:t xml:space="preserve">. Grades will be posted on the course page on Canvas. </w:t>
      </w:r>
    </w:p>
    <w:p w14:paraId="27B4DD5B" w14:textId="77777777" w:rsidR="001B7531" w:rsidRDefault="001B7531" w:rsidP="001B7531">
      <w:pPr>
        <w:jc w:val="both"/>
        <w:rPr>
          <w:color w:val="000000" w:themeColor="text1"/>
          <w:sz w:val="21"/>
          <w:szCs w:val="21"/>
        </w:rPr>
      </w:pPr>
    </w:p>
    <w:p w14:paraId="609CB6FC" w14:textId="77777777" w:rsidR="001B7531" w:rsidRPr="006748E1" w:rsidRDefault="001B7531" w:rsidP="001B7531">
      <w:pPr>
        <w:rPr>
          <w:b/>
          <w:i/>
        </w:rPr>
      </w:pPr>
      <w:r w:rsidRPr="006748E1">
        <w:rPr>
          <w:b/>
          <w:i/>
        </w:rPr>
        <w:t>Administrative Issues</w:t>
      </w:r>
    </w:p>
    <w:p w14:paraId="7724D3F6" w14:textId="77777777" w:rsidR="001B7531" w:rsidRPr="008F5C08" w:rsidRDefault="001B7531" w:rsidP="001B7531">
      <w:pPr>
        <w:pStyle w:val="ListParagraph"/>
        <w:numPr>
          <w:ilvl w:val="0"/>
          <w:numId w:val="16"/>
        </w:numPr>
        <w:autoSpaceDE w:val="0"/>
        <w:autoSpaceDN w:val="0"/>
        <w:adjustRightInd w:val="0"/>
        <w:rPr>
          <w:color w:val="000000"/>
          <w:szCs w:val="22"/>
        </w:rPr>
      </w:pPr>
      <w:r w:rsidRPr="008F5C08">
        <w:rPr>
          <w:color w:val="000000"/>
          <w:szCs w:val="22"/>
        </w:rPr>
        <w:t xml:space="preserve">Class will begin promptly.  Please let the instructor know in advance if you have a planned absence from </w:t>
      </w:r>
      <w:r>
        <w:rPr>
          <w:color w:val="000000"/>
          <w:szCs w:val="22"/>
        </w:rPr>
        <w:t>class.</w:t>
      </w:r>
    </w:p>
    <w:p w14:paraId="5AE46C37" w14:textId="77777777" w:rsidR="001B7531" w:rsidRPr="008F5C08" w:rsidRDefault="001B7531" w:rsidP="001B7531">
      <w:pPr>
        <w:pStyle w:val="ListParagraph"/>
        <w:numPr>
          <w:ilvl w:val="0"/>
          <w:numId w:val="16"/>
        </w:numPr>
        <w:autoSpaceDE w:val="0"/>
        <w:autoSpaceDN w:val="0"/>
        <w:adjustRightInd w:val="0"/>
        <w:rPr>
          <w:color w:val="000000"/>
          <w:szCs w:val="22"/>
        </w:rPr>
      </w:pPr>
      <w:r>
        <w:rPr>
          <w:color w:val="000000"/>
          <w:szCs w:val="22"/>
        </w:rPr>
        <w:t>While in class, please silence</w:t>
      </w:r>
      <w:r w:rsidRPr="008F5C08">
        <w:rPr>
          <w:color w:val="000000"/>
          <w:szCs w:val="22"/>
        </w:rPr>
        <w:t xml:space="preserve"> your </w:t>
      </w:r>
      <w:r>
        <w:rPr>
          <w:color w:val="000000"/>
          <w:szCs w:val="22"/>
        </w:rPr>
        <w:t>digital devices a</w:t>
      </w:r>
      <w:r w:rsidRPr="008F5C08">
        <w:rPr>
          <w:color w:val="000000"/>
          <w:szCs w:val="22"/>
        </w:rPr>
        <w:t xml:space="preserve">nd turn off all music listening devices. </w:t>
      </w:r>
    </w:p>
    <w:p w14:paraId="081870E5" w14:textId="77777777" w:rsidR="001B7531" w:rsidRPr="008F5C08" w:rsidRDefault="001B7531" w:rsidP="001B7531">
      <w:pPr>
        <w:pStyle w:val="ListParagraph"/>
        <w:numPr>
          <w:ilvl w:val="0"/>
          <w:numId w:val="16"/>
        </w:numPr>
        <w:autoSpaceDE w:val="0"/>
        <w:autoSpaceDN w:val="0"/>
        <w:adjustRightInd w:val="0"/>
        <w:rPr>
          <w:color w:val="000000"/>
          <w:szCs w:val="22"/>
        </w:rPr>
      </w:pPr>
      <w:r w:rsidRPr="008F5C08">
        <w:rPr>
          <w:color w:val="000000"/>
          <w:szCs w:val="22"/>
        </w:rPr>
        <w:lastRenderedPageBreak/>
        <w:t xml:space="preserve">All exams </w:t>
      </w:r>
      <w:r>
        <w:rPr>
          <w:color w:val="000000"/>
          <w:szCs w:val="22"/>
        </w:rPr>
        <w:t xml:space="preserve">are allowed (1) 8.5 x 11 inch. study sheet. </w:t>
      </w:r>
      <w:r w:rsidRPr="008F5C08">
        <w:rPr>
          <w:color w:val="000000"/>
          <w:szCs w:val="22"/>
        </w:rPr>
        <w:t>Use of unauthorized aids on exams will result in a grade of zero; additional penalties may follow.</w:t>
      </w:r>
    </w:p>
    <w:p w14:paraId="2CAFBEC9" w14:textId="77777777" w:rsidR="001B7531" w:rsidRPr="008F5C08" w:rsidRDefault="001B7531" w:rsidP="001B7531">
      <w:pPr>
        <w:pStyle w:val="ListParagraph"/>
        <w:numPr>
          <w:ilvl w:val="0"/>
          <w:numId w:val="16"/>
        </w:numPr>
        <w:autoSpaceDE w:val="0"/>
        <w:autoSpaceDN w:val="0"/>
        <w:adjustRightInd w:val="0"/>
        <w:rPr>
          <w:color w:val="000000"/>
          <w:szCs w:val="22"/>
        </w:rPr>
      </w:pPr>
      <w:r w:rsidRPr="008F5C08">
        <w:rPr>
          <w:color w:val="000000"/>
          <w:szCs w:val="22"/>
        </w:rPr>
        <w:t xml:space="preserve">I reserve the right to amend this syllabus as needed.  </w:t>
      </w:r>
    </w:p>
    <w:p w14:paraId="6D36E455" w14:textId="77777777" w:rsidR="001B7531" w:rsidRDefault="001B7531" w:rsidP="001B7531">
      <w:pPr>
        <w:rPr>
          <w:color w:val="0070C0"/>
          <w:szCs w:val="22"/>
        </w:rPr>
      </w:pPr>
    </w:p>
    <w:p w14:paraId="6DE27D5F" w14:textId="77777777" w:rsidR="001B7531" w:rsidRPr="000059DB" w:rsidRDefault="001B7531" w:rsidP="001B7531">
      <w:pPr>
        <w:autoSpaceDE w:val="0"/>
        <w:autoSpaceDN w:val="0"/>
        <w:adjustRightInd w:val="0"/>
        <w:rPr>
          <w:rFonts w:cs="Calibri"/>
          <w:b/>
          <w:i/>
          <w:szCs w:val="22"/>
        </w:rPr>
      </w:pPr>
      <w:r w:rsidRPr="000059DB">
        <w:rPr>
          <w:rFonts w:cs="Calibri"/>
          <w:b/>
          <w:i/>
          <w:szCs w:val="22"/>
        </w:rPr>
        <w:t xml:space="preserve">Students Requiring Accommodations </w:t>
      </w:r>
    </w:p>
    <w:p w14:paraId="24F0A651" w14:textId="77777777" w:rsidR="001B7531" w:rsidRPr="000059DB" w:rsidRDefault="001B7531" w:rsidP="001B7531">
      <w:pPr>
        <w:jc w:val="both"/>
        <w:rPr>
          <w:color w:val="000000"/>
          <w:szCs w:val="22"/>
        </w:rPr>
      </w:pPr>
      <w:r w:rsidRPr="000059DB">
        <w:rPr>
          <w:color w:val="000000"/>
          <w:szCs w:val="22"/>
        </w:rPr>
        <w:t>Students with disabilities requesting accommodations should first register with the Disability Resource Center (352-392-8565,</w:t>
      </w:r>
      <w:r w:rsidRPr="000059DB">
        <w:t xml:space="preserve"> </w:t>
      </w:r>
      <w:r w:rsidRPr="000059DB">
        <w:rPr>
          <w:color w:val="FF0000"/>
          <w:szCs w:val="22"/>
          <w:u w:val="single"/>
        </w:rPr>
        <w:t>https://www.dso.ufl.edu/drc</w:t>
      </w:r>
      <w:r w:rsidRPr="000059DB">
        <w:rPr>
          <w:color w:val="000000"/>
          <w:szCs w:val="22"/>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F292E31" w14:textId="77777777" w:rsidR="001B7531" w:rsidRPr="000059DB" w:rsidRDefault="001B7531" w:rsidP="001B7531">
      <w:pPr>
        <w:jc w:val="both"/>
        <w:rPr>
          <w:color w:val="000000"/>
          <w:szCs w:val="22"/>
        </w:rPr>
      </w:pPr>
    </w:p>
    <w:p w14:paraId="29DDF38E" w14:textId="77777777" w:rsidR="001B7531" w:rsidRPr="000059DB" w:rsidRDefault="001B7531" w:rsidP="001B7531">
      <w:pPr>
        <w:autoSpaceDE w:val="0"/>
        <w:autoSpaceDN w:val="0"/>
        <w:adjustRightInd w:val="0"/>
        <w:rPr>
          <w:rFonts w:cs="Calibri"/>
          <w:b/>
          <w:i/>
          <w:szCs w:val="22"/>
        </w:rPr>
      </w:pPr>
      <w:r w:rsidRPr="000059DB">
        <w:rPr>
          <w:rFonts w:cs="Calibri"/>
          <w:b/>
          <w:i/>
          <w:szCs w:val="22"/>
        </w:rPr>
        <w:t xml:space="preserve">Course Evaluation </w:t>
      </w:r>
    </w:p>
    <w:p w14:paraId="42D55BB0" w14:textId="77777777" w:rsidR="001B7531" w:rsidRDefault="001B7531" w:rsidP="001B7531">
      <w:pPr>
        <w:jc w:val="both"/>
        <w:rPr>
          <w:color w:val="000000"/>
          <w:szCs w:val="22"/>
        </w:rPr>
      </w:pPr>
      <w:r w:rsidRPr="00BA23C1">
        <w:rPr>
          <w:color w:val="000000"/>
          <w:szCs w:val="22"/>
        </w:rPr>
        <w:t xml:space="preserve">Students are expected to provide professional and respectful feedback on the quality of instruction in this course by completing course evaluations online via </w:t>
      </w:r>
      <w:proofErr w:type="spellStart"/>
      <w:r w:rsidRPr="00BA23C1">
        <w:rPr>
          <w:color w:val="000000"/>
          <w:szCs w:val="22"/>
        </w:rPr>
        <w:t>GatorEvals</w:t>
      </w:r>
      <w:proofErr w:type="spellEnd"/>
      <w:r w:rsidRPr="00BA23C1">
        <w:rPr>
          <w:color w:val="000000"/>
          <w:szCs w:val="22"/>
        </w:rPr>
        <w:t xml:space="preserve">. Guidance on how to give feedback in a professional and respectful manner is available at </w:t>
      </w:r>
      <w:hyperlink r:id="rId12" w:history="1">
        <w:r w:rsidRPr="000B2B99">
          <w:rPr>
            <w:rStyle w:val="Hyperlink"/>
            <w:szCs w:val="22"/>
          </w:rPr>
          <w:t>https://gatorevals.aa.ufl.edu/students/</w:t>
        </w:r>
      </w:hyperlink>
      <w:r w:rsidRPr="00BA23C1">
        <w:rPr>
          <w:color w:val="000000"/>
          <w:szCs w:val="22"/>
        </w:rPr>
        <w:t xml:space="preserve">. Students will be notified when the evaluation period </w:t>
      </w:r>
      <w:proofErr w:type="gramStart"/>
      <w:r w:rsidRPr="00BA23C1">
        <w:rPr>
          <w:color w:val="000000"/>
          <w:szCs w:val="22"/>
        </w:rPr>
        <w:t>opens, and</w:t>
      </w:r>
      <w:proofErr w:type="gramEnd"/>
      <w:r w:rsidRPr="00BA23C1">
        <w:rPr>
          <w:color w:val="000000"/>
          <w:szCs w:val="22"/>
        </w:rPr>
        <w:t xml:space="preserve"> can complete evaluations through the email they receive from </w:t>
      </w:r>
      <w:proofErr w:type="spellStart"/>
      <w:r w:rsidRPr="00BA23C1">
        <w:rPr>
          <w:color w:val="000000"/>
          <w:szCs w:val="22"/>
        </w:rPr>
        <w:t>GatorEvals</w:t>
      </w:r>
      <w:proofErr w:type="spellEnd"/>
      <w:r w:rsidRPr="00BA23C1">
        <w:rPr>
          <w:color w:val="000000"/>
          <w:szCs w:val="22"/>
        </w:rPr>
        <w:t xml:space="preserve">, in their Canvas course menu under </w:t>
      </w:r>
      <w:proofErr w:type="spellStart"/>
      <w:r w:rsidRPr="00BA23C1">
        <w:rPr>
          <w:color w:val="000000"/>
          <w:szCs w:val="22"/>
        </w:rPr>
        <w:t>GatorEvals</w:t>
      </w:r>
      <w:proofErr w:type="spellEnd"/>
      <w:r w:rsidRPr="00BA23C1">
        <w:rPr>
          <w:color w:val="000000"/>
          <w:szCs w:val="22"/>
        </w:rPr>
        <w:t xml:space="preserve">, or via </w:t>
      </w:r>
      <w:hyperlink r:id="rId13" w:history="1">
        <w:r w:rsidRPr="000B2B99">
          <w:rPr>
            <w:rStyle w:val="Hyperlink"/>
            <w:szCs w:val="22"/>
          </w:rPr>
          <w:t>https://ufl.bluera.com/ufl/</w:t>
        </w:r>
      </w:hyperlink>
      <w:r w:rsidRPr="00BA23C1">
        <w:rPr>
          <w:color w:val="000000"/>
          <w:szCs w:val="22"/>
        </w:rPr>
        <w:t xml:space="preserve">. Summaries of course evaluation results are available to students at </w:t>
      </w:r>
      <w:hyperlink r:id="rId14" w:history="1">
        <w:r w:rsidRPr="000B2B99">
          <w:rPr>
            <w:rStyle w:val="Hyperlink"/>
            <w:szCs w:val="22"/>
          </w:rPr>
          <w:t>https://gatorevals.aa.ufl.edu/public-results/</w:t>
        </w:r>
      </w:hyperlink>
      <w:r w:rsidRPr="00BA23C1">
        <w:rPr>
          <w:color w:val="000000"/>
          <w:szCs w:val="22"/>
        </w:rPr>
        <w:t>.</w:t>
      </w:r>
    </w:p>
    <w:p w14:paraId="0E2B4542" w14:textId="77777777" w:rsidR="001B7531" w:rsidRDefault="001B7531" w:rsidP="001B7531">
      <w:pPr>
        <w:autoSpaceDE w:val="0"/>
        <w:autoSpaceDN w:val="0"/>
        <w:adjustRightInd w:val="0"/>
        <w:rPr>
          <w:rFonts w:cs="Calibri"/>
          <w:b/>
          <w:i/>
          <w:szCs w:val="22"/>
        </w:rPr>
      </w:pPr>
    </w:p>
    <w:p w14:paraId="2D0CB20B" w14:textId="77777777" w:rsidR="001B7531" w:rsidRPr="000059DB" w:rsidRDefault="001B7531" w:rsidP="001B7531">
      <w:pPr>
        <w:autoSpaceDE w:val="0"/>
        <w:autoSpaceDN w:val="0"/>
        <w:adjustRightInd w:val="0"/>
        <w:rPr>
          <w:rFonts w:cs="Calibri"/>
          <w:b/>
          <w:i/>
          <w:szCs w:val="22"/>
        </w:rPr>
      </w:pPr>
      <w:r w:rsidRPr="000059DB">
        <w:rPr>
          <w:rFonts w:cs="Calibri"/>
          <w:b/>
          <w:i/>
          <w:szCs w:val="22"/>
        </w:rPr>
        <w:t xml:space="preserve">University Honesty Policy </w:t>
      </w:r>
    </w:p>
    <w:p w14:paraId="5B172B42" w14:textId="77777777" w:rsidR="001B7531" w:rsidRPr="000059DB" w:rsidRDefault="001B7531" w:rsidP="001B7531">
      <w:pPr>
        <w:jc w:val="both"/>
        <w:rPr>
          <w:color w:val="000000"/>
          <w:szCs w:val="22"/>
        </w:rPr>
      </w:pPr>
      <w:r w:rsidRPr="000059DB">
        <w:rPr>
          <w:color w:val="000000"/>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5" w:history="1">
        <w:r w:rsidRPr="00054213">
          <w:rPr>
            <w:rStyle w:val="Hyperlink"/>
            <w:szCs w:val="22"/>
          </w:rPr>
          <w:t>https://sccr.dso.ufl.edu/policies/student-honor-code-student-conduct-code/</w:t>
        </w:r>
      </w:hyperlink>
      <w:r w:rsidRPr="000059DB">
        <w:rPr>
          <w:color w:val="000000"/>
          <w:szCs w:val="22"/>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22E365F5" w14:textId="77777777" w:rsidR="001B7531" w:rsidRPr="000059DB" w:rsidRDefault="001B7531" w:rsidP="001B7531">
      <w:pPr>
        <w:jc w:val="both"/>
        <w:rPr>
          <w:color w:val="000000"/>
          <w:szCs w:val="22"/>
        </w:rPr>
      </w:pPr>
    </w:p>
    <w:p w14:paraId="08CB3FD3" w14:textId="77777777" w:rsidR="001B7531" w:rsidRPr="000059DB" w:rsidRDefault="001B7531" w:rsidP="001B7531">
      <w:pPr>
        <w:jc w:val="both"/>
        <w:rPr>
          <w:b/>
          <w:i/>
          <w:color w:val="000000"/>
          <w:szCs w:val="22"/>
        </w:rPr>
      </w:pPr>
      <w:r w:rsidRPr="000059DB">
        <w:rPr>
          <w:b/>
          <w:i/>
          <w:color w:val="000000"/>
          <w:szCs w:val="22"/>
        </w:rPr>
        <w:t>Commitment to a Safe and Inclusive Learning Environment</w:t>
      </w:r>
    </w:p>
    <w:p w14:paraId="785C30A1" w14:textId="77777777" w:rsidR="001B7531" w:rsidRPr="000059DB" w:rsidRDefault="001B7531" w:rsidP="001B7531">
      <w:pPr>
        <w:jc w:val="both"/>
        <w:rPr>
          <w:color w:val="000000"/>
          <w:szCs w:val="22"/>
        </w:rPr>
      </w:pPr>
      <w:r w:rsidRPr="000059DB">
        <w:rPr>
          <w:color w:val="000000"/>
          <w:szCs w:val="22"/>
        </w:rPr>
        <w:t>The Herbert Wertheim College of Engineering values broad diversity within our community and is committed to individual and group empowerment, inclusion, and the elimination of discrimination.  It is expected that every person in this class will treat one another with dignity and respect regardless of gender, sexuality, disability, age, socioeconomic status, ethnicity, race, and culture.</w:t>
      </w:r>
    </w:p>
    <w:p w14:paraId="03C28C6C" w14:textId="77777777" w:rsidR="001B7531" w:rsidRPr="000059DB" w:rsidRDefault="001B7531" w:rsidP="001B7531">
      <w:pPr>
        <w:jc w:val="both"/>
        <w:rPr>
          <w:color w:val="000000"/>
          <w:szCs w:val="22"/>
        </w:rPr>
      </w:pPr>
      <w:r w:rsidRPr="000059DB">
        <w:rPr>
          <w:color w:val="000000"/>
          <w:szCs w:val="22"/>
        </w:rPr>
        <w:t>If you feel like your performance in class is being impacted by discrimination or harassment of any kind, please contact your instructor or any of the following:</w:t>
      </w:r>
    </w:p>
    <w:p w14:paraId="5991CF7E" w14:textId="77777777" w:rsidR="001B7531" w:rsidRPr="000059DB" w:rsidRDefault="001B7531" w:rsidP="001B7531">
      <w:pPr>
        <w:jc w:val="both"/>
        <w:rPr>
          <w:color w:val="000000"/>
          <w:szCs w:val="22"/>
        </w:rPr>
      </w:pPr>
      <w:r w:rsidRPr="000059DB">
        <w:rPr>
          <w:color w:val="000000"/>
          <w:szCs w:val="22"/>
        </w:rPr>
        <w:t>• Your academic advisor or Graduate Program Coordinator</w:t>
      </w:r>
    </w:p>
    <w:p w14:paraId="49D200D2" w14:textId="77777777" w:rsidR="001B7531" w:rsidRPr="000059DB" w:rsidRDefault="001B7531" w:rsidP="001B7531">
      <w:pPr>
        <w:jc w:val="both"/>
        <w:rPr>
          <w:color w:val="000000"/>
          <w:szCs w:val="22"/>
        </w:rPr>
      </w:pPr>
      <w:r w:rsidRPr="000059DB">
        <w:rPr>
          <w:color w:val="000000"/>
          <w:szCs w:val="22"/>
        </w:rPr>
        <w:t xml:space="preserve">• Robin </w:t>
      </w:r>
      <w:proofErr w:type="spellStart"/>
      <w:r w:rsidRPr="000059DB">
        <w:rPr>
          <w:color w:val="000000"/>
          <w:szCs w:val="22"/>
        </w:rPr>
        <w:t>Bielling</w:t>
      </w:r>
      <w:proofErr w:type="spellEnd"/>
      <w:r w:rsidRPr="000059DB">
        <w:rPr>
          <w:color w:val="000000"/>
          <w:szCs w:val="22"/>
        </w:rPr>
        <w:t xml:space="preserve">, Director of Human Resources, 352-392-0903, </w:t>
      </w:r>
      <w:hyperlink r:id="rId16" w:history="1">
        <w:r w:rsidRPr="000059DB">
          <w:rPr>
            <w:rStyle w:val="Hyperlink"/>
            <w:szCs w:val="22"/>
          </w:rPr>
          <w:t>rbielling@eng.ufl.edu</w:t>
        </w:r>
      </w:hyperlink>
    </w:p>
    <w:p w14:paraId="18764F49" w14:textId="77777777" w:rsidR="001B7531" w:rsidRPr="000059DB" w:rsidRDefault="001B7531" w:rsidP="001B7531">
      <w:pPr>
        <w:jc w:val="both"/>
        <w:rPr>
          <w:color w:val="000000"/>
          <w:szCs w:val="22"/>
        </w:rPr>
      </w:pPr>
      <w:r w:rsidRPr="000059DB">
        <w:rPr>
          <w:color w:val="000000"/>
          <w:szCs w:val="22"/>
        </w:rPr>
        <w:t xml:space="preserve">• Curtis Taylor, Associate Dean of Student Affairs, 352-392-2177, </w:t>
      </w:r>
      <w:hyperlink r:id="rId17" w:history="1">
        <w:r w:rsidRPr="000059DB">
          <w:rPr>
            <w:rStyle w:val="Hyperlink"/>
            <w:szCs w:val="22"/>
          </w:rPr>
          <w:t>taylor@eng.ufl.edu</w:t>
        </w:r>
      </w:hyperlink>
    </w:p>
    <w:p w14:paraId="0DCC5294" w14:textId="77777777" w:rsidR="001B7531" w:rsidRDefault="001B7531" w:rsidP="001B7531">
      <w:pPr>
        <w:jc w:val="both"/>
        <w:rPr>
          <w:rStyle w:val="Hyperlink"/>
          <w:szCs w:val="22"/>
        </w:rPr>
      </w:pPr>
      <w:r w:rsidRPr="000059DB">
        <w:rPr>
          <w:color w:val="000000"/>
          <w:szCs w:val="22"/>
        </w:rPr>
        <w:t xml:space="preserve">• Toshikazu Nishida, Associate Dean of Academic Affairs, 352-392-0943, </w:t>
      </w:r>
      <w:hyperlink r:id="rId18" w:history="1">
        <w:r w:rsidRPr="000059DB">
          <w:rPr>
            <w:rStyle w:val="Hyperlink"/>
            <w:szCs w:val="22"/>
          </w:rPr>
          <w:t>nishida@eng.ufl.edu</w:t>
        </w:r>
      </w:hyperlink>
    </w:p>
    <w:p w14:paraId="7288ADF0" w14:textId="77777777" w:rsidR="001B7531" w:rsidRPr="00593B43" w:rsidRDefault="001B7531" w:rsidP="001B7531">
      <w:pPr>
        <w:jc w:val="both"/>
        <w:rPr>
          <w:color w:val="000000"/>
          <w:szCs w:val="22"/>
        </w:rPr>
      </w:pPr>
    </w:p>
    <w:p w14:paraId="0085B68B" w14:textId="77777777" w:rsidR="001B7531" w:rsidRDefault="001B7531" w:rsidP="001B7531">
      <w:pPr>
        <w:pStyle w:val="PlainText"/>
        <w:jc w:val="both"/>
        <w:rPr>
          <w:rFonts w:ascii="Cambria" w:hAnsi="Cambria"/>
          <w:b/>
          <w:i/>
        </w:rPr>
      </w:pPr>
      <w:r w:rsidRPr="000059DB">
        <w:rPr>
          <w:rFonts w:ascii="Cambria" w:hAnsi="Cambria"/>
          <w:b/>
          <w:i/>
        </w:rPr>
        <w:t>Software Use</w:t>
      </w:r>
    </w:p>
    <w:p w14:paraId="24B8AAC5" w14:textId="77777777" w:rsidR="001B7531" w:rsidRPr="00456018" w:rsidRDefault="001B7531" w:rsidP="001B7531">
      <w:pPr>
        <w:pStyle w:val="PlainText"/>
        <w:jc w:val="both"/>
        <w:rPr>
          <w:rFonts w:ascii="Cambria" w:hAnsi="Cambria"/>
          <w:b/>
          <w:i/>
        </w:rPr>
      </w:pPr>
      <w:r w:rsidRPr="000059DB">
        <w:rPr>
          <w:rFonts w:ascii="Cambria" w:hAnsi="Cambria"/>
        </w:rPr>
        <w:t xml:space="preserve">All faculty, staff, and students </w:t>
      </w:r>
      <w:proofErr w:type="gramStart"/>
      <w:r w:rsidRPr="000059DB">
        <w:rPr>
          <w:rFonts w:ascii="Cambria" w:hAnsi="Cambria"/>
        </w:rPr>
        <w:t>of</w:t>
      </w:r>
      <w:proofErr w:type="gramEnd"/>
      <w:r w:rsidRPr="000059DB">
        <w:rPr>
          <w:rFonts w:ascii="Cambria" w:hAnsi="Cambria"/>
        </w:rPr>
        <w:t xml:space="preserve">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5B7C0ADA" w14:textId="77777777" w:rsidR="001B7531" w:rsidRPr="000059DB" w:rsidRDefault="001B7531" w:rsidP="001B7531">
      <w:pPr>
        <w:pStyle w:val="PlainText"/>
        <w:jc w:val="both"/>
        <w:rPr>
          <w:rFonts w:ascii="Cambria" w:hAnsi="Cambria"/>
        </w:rPr>
      </w:pPr>
    </w:p>
    <w:p w14:paraId="40B936E2" w14:textId="77777777" w:rsidR="001B7531" w:rsidRPr="00593B43" w:rsidRDefault="001B7531" w:rsidP="001B7531">
      <w:pPr>
        <w:rPr>
          <w:b/>
          <w:i/>
          <w:szCs w:val="22"/>
        </w:rPr>
      </w:pPr>
      <w:r w:rsidRPr="000059DB">
        <w:rPr>
          <w:b/>
          <w:i/>
          <w:szCs w:val="22"/>
        </w:rPr>
        <w:t xml:space="preserve">Campus Resources: </w:t>
      </w:r>
    </w:p>
    <w:p w14:paraId="1C7B4AA1" w14:textId="77777777" w:rsidR="001B7531" w:rsidRPr="000059DB" w:rsidRDefault="001B7531" w:rsidP="001B7531">
      <w:pPr>
        <w:pStyle w:val="Default"/>
        <w:rPr>
          <w:rFonts w:ascii="Cambria" w:hAnsi="Cambria"/>
          <w:i/>
          <w:sz w:val="22"/>
          <w:szCs w:val="22"/>
          <w:u w:val="single"/>
        </w:rPr>
      </w:pPr>
      <w:r w:rsidRPr="000059DB">
        <w:rPr>
          <w:rFonts w:ascii="Cambria" w:hAnsi="Cambria"/>
          <w:i/>
          <w:sz w:val="22"/>
          <w:szCs w:val="22"/>
          <w:u w:val="single"/>
        </w:rPr>
        <w:t xml:space="preserve">Health and Wellness </w:t>
      </w:r>
    </w:p>
    <w:p w14:paraId="40EAC3C0"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0059DB">
        <w:rPr>
          <w:rFonts w:ascii="Cambria" w:hAnsi="Cambria"/>
          <w:b/>
          <w:sz w:val="22"/>
          <w:szCs w:val="22"/>
        </w:rPr>
        <w:t xml:space="preserve">U Matter, We Care: </w:t>
      </w:r>
    </w:p>
    <w:p w14:paraId="09647E9C"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1"/>
        </w:rPr>
      </w:pPr>
      <w:r w:rsidRPr="000059DB">
        <w:rPr>
          <w:rFonts w:ascii="Cambria" w:hAnsi="Cambria"/>
          <w:sz w:val="22"/>
          <w:szCs w:val="21"/>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19" w:history="1">
        <w:r w:rsidRPr="000059DB">
          <w:rPr>
            <w:rStyle w:val="Hyperlink"/>
            <w:rFonts w:ascii="Cambria" w:hAnsi="Cambria"/>
            <w:color w:val="FF0000"/>
            <w:sz w:val="22"/>
            <w:szCs w:val="21"/>
          </w:rPr>
          <w:t>umatter@ufl.edu</w:t>
        </w:r>
      </w:hyperlink>
      <w:r w:rsidRPr="000059DB">
        <w:rPr>
          <w:rFonts w:ascii="Cambria" w:hAnsi="Cambria"/>
          <w:sz w:val="22"/>
          <w:szCs w:val="21"/>
        </w:rPr>
        <w:t xml:space="preserve"> so that the U Matter, We Care Team can reach out to the student in distress.  A nighttime and weekend crisis counselor </w:t>
      </w:r>
      <w:proofErr w:type="gramStart"/>
      <w:r w:rsidRPr="000059DB">
        <w:rPr>
          <w:rFonts w:ascii="Cambria" w:hAnsi="Cambria"/>
          <w:sz w:val="22"/>
          <w:szCs w:val="21"/>
        </w:rPr>
        <w:t>is</w:t>
      </w:r>
      <w:proofErr w:type="gramEnd"/>
      <w:r w:rsidRPr="000059DB">
        <w:rPr>
          <w:rFonts w:ascii="Cambria" w:hAnsi="Cambria"/>
          <w:sz w:val="22"/>
          <w:szCs w:val="21"/>
        </w:rPr>
        <w:t xml:space="preserve">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6F59E2B0"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665A66BB"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sz w:val="22"/>
          <w:szCs w:val="22"/>
        </w:rPr>
        <w:t>Counseling and Wellness Center:</w:t>
      </w:r>
      <w:r w:rsidRPr="000059DB">
        <w:rPr>
          <w:rFonts w:ascii="Cambria" w:hAnsi="Cambria"/>
          <w:sz w:val="22"/>
          <w:szCs w:val="22"/>
        </w:rPr>
        <w:t xml:space="preserve"> </w:t>
      </w:r>
      <w:hyperlink r:id="rId20" w:history="1">
        <w:r w:rsidRPr="000059DB">
          <w:rPr>
            <w:rStyle w:val="Hyperlink"/>
            <w:rFonts w:ascii="Cambria" w:hAnsi="Cambria"/>
            <w:color w:val="FF0000"/>
            <w:sz w:val="22"/>
            <w:szCs w:val="22"/>
          </w:rPr>
          <w:t>http://www.counseling.ufl.edu/cwc</w:t>
        </w:r>
      </w:hyperlink>
      <w:r w:rsidRPr="000059DB">
        <w:rPr>
          <w:rFonts w:ascii="Cambria" w:hAnsi="Cambria"/>
          <w:color w:val="0000FF"/>
          <w:sz w:val="22"/>
          <w:szCs w:val="22"/>
        </w:rPr>
        <w:t xml:space="preserve">, </w:t>
      </w:r>
      <w:proofErr w:type="gramStart"/>
      <w:r w:rsidRPr="000059DB">
        <w:rPr>
          <w:rFonts w:ascii="Cambria" w:hAnsi="Cambria"/>
          <w:color w:val="auto"/>
          <w:sz w:val="22"/>
          <w:szCs w:val="22"/>
        </w:rPr>
        <w:t xml:space="preserve">and </w:t>
      </w:r>
      <w:r w:rsidRPr="000059DB">
        <w:rPr>
          <w:rFonts w:ascii="Cambria" w:hAnsi="Cambria"/>
          <w:sz w:val="22"/>
          <w:szCs w:val="22"/>
        </w:rPr>
        <w:t xml:space="preserve"> 392</w:t>
      </w:r>
      <w:proofErr w:type="gramEnd"/>
      <w:r w:rsidRPr="000059DB">
        <w:rPr>
          <w:rFonts w:ascii="Cambria" w:hAnsi="Cambria"/>
          <w:sz w:val="22"/>
          <w:szCs w:val="22"/>
        </w:rPr>
        <w:t xml:space="preserve">-1575; and the University Police Department: 392-1111 or 9-1-1 for emergencies. </w:t>
      </w:r>
    </w:p>
    <w:p w14:paraId="35240A3F"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42A9E575"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0059DB">
        <w:rPr>
          <w:rFonts w:ascii="Cambria" w:hAnsi="Cambria"/>
          <w:b/>
          <w:sz w:val="22"/>
          <w:szCs w:val="22"/>
        </w:rPr>
        <w:t>Sexual Discrimination, Harassment, Assault, or Violence</w:t>
      </w:r>
    </w:p>
    <w:p w14:paraId="0AD499CA"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sz w:val="22"/>
          <w:szCs w:val="22"/>
        </w:rPr>
        <w:t xml:space="preserve">If you or a friend has been subjected to sexual discrimination, sexual harassment, sexual assault, or violence contact the </w:t>
      </w:r>
      <w:hyperlink r:id="rId21" w:history="1">
        <w:r w:rsidRPr="000059DB">
          <w:rPr>
            <w:rStyle w:val="Hyperlink"/>
            <w:rFonts w:ascii="Cambria" w:hAnsi="Cambria"/>
            <w:b/>
            <w:sz w:val="22"/>
            <w:szCs w:val="22"/>
          </w:rPr>
          <w:t>Office of Title IX Compliance</w:t>
        </w:r>
      </w:hyperlink>
      <w:r w:rsidRPr="000059DB">
        <w:rPr>
          <w:rFonts w:ascii="Cambria" w:hAnsi="Cambria"/>
          <w:sz w:val="22"/>
          <w:szCs w:val="22"/>
        </w:rPr>
        <w:t xml:space="preserve">, located at Yon Hall Room 427, 1908 Stadium Road, (352) 273-1094, </w:t>
      </w:r>
      <w:hyperlink r:id="rId22" w:history="1">
        <w:r w:rsidRPr="000059DB">
          <w:rPr>
            <w:rStyle w:val="Hyperlink"/>
            <w:rFonts w:ascii="Cambria" w:hAnsi="Cambria"/>
            <w:sz w:val="22"/>
            <w:szCs w:val="22"/>
          </w:rPr>
          <w:t>title-ix@ufl.edu</w:t>
        </w:r>
      </w:hyperlink>
    </w:p>
    <w:p w14:paraId="191C9D85"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79D3C790"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0059DB">
        <w:rPr>
          <w:rFonts w:ascii="Cambria" w:hAnsi="Cambria"/>
          <w:b/>
          <w:iCs/>
          <w:sz w:val="22"/>
          <w:szCs w:val="22"/>
        </w:rPr>
        <w:t xml:space="preserve">Sexual Assault Recovery Services (SARS) </w:t>
      </w:r>
    </w:p>
    <w:p w14:paraId="4C9BCDC2"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sz w:val="22"/>
          <w:szCs w:val="22"/>
        </w:rPr>
        <w:t xml:space="preserve">Student Health Care Center, 392-1161. </w:t>
      </w:r>
    </w:p>
    <w:p w14:paraId="10315B6E"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508D372B" w14:textId="77777777" w:rsidR="001B7531" w:rsidRPr="000059DB" w:rsidRDefault="001B7531" w:rsidP="001B7531">
      <w:pPr>
        <w:pBdr>
          <w:top w:val="single" w:sz="4" w:space="1" w:color="auto"/>
          <w:left w:val="single" w:sz="4" w:space="4" w:color="auto"/>
          <w:bottom w:val="single" w:sz="4" w:space="1" w:color="auto"/>
          <w:right w:val="single" w:sz="4" w:space="4" w:color="auto"/>
        </w:pBdr>
        <w:ind w:left="360"/>
        <w:rPr>
          <w:szCs w:val="22"/>
        </w:rPr>
      </w:pPr>
      <w:r w:rsidRPr="000059DB">
        <w:rPr>
          <w:b/>
          <w:iCs/>
          <w:szCs w:val="22"/>
        </w:rPr>
        <w:t>University Police Department</w:t>
      </w:r>
      <w:r w:rsidRPr="000059DB">
        <w:rPr>
          <w:i/>
          <w:iCs/>
          <w:szCs w:val="22"/>
        </w:rPr>
        <w:t xml:space="preserve"> </w:t>
      </w:r>
      <w:r w:rsidRPr="000059DB">
        <w:rPr>
          <w:iCs/>
          <w:szCs w:val="22"/>
        </w:rPr>
        <w:t>at</w:t>
      </w:r>
      <w:r w:rsidRPr="000059DB">
        <w:rPr>
          <w:i/>
          <w:iCs/>
          <w:szCs w:val="22"/>
        </w:rPr>
        <w:t xml:space="preserve"> </w:t>
      </w:r>
      <w:r w:rsidRPr="000059DB">
        <w:rPr>
          <w:szCs w:val="22"/>
        </w:rPr>
        <w:t xml:space="preserve">392-1111 (or 9-1-1 for emergencies), or </w:t>
      </w:r>
      <w:hyperlink r:id="rId23" w:history="1">
        <w:r w:rsidRPr="000059DB">
          <w:rPr>
            <w:rStyle w:val="Hyperlink"/>
            <w:color w:val="FF0000"/>
            <w:szCs w:val="22"/>
          </w:rPr>
          <w:t>http://www.police.ufl.edu/</w:t>
        </w:r>
      </w:hyperlink>
      <w:r w:rsidRPr="000059DB">
        <w:rPr>
          <w:color w:val="FF0000"/>
          <w:szCs w:val="22"/>
          <w:u w:val="single"/>
        </w:rPr>
        <w:t>.</w:t>
      </w:r>
      <w:r w:rsidRPr="000059DB">
        <w:rPr>
          <w:szCs w:val="22"/>
        </w:rPr>
        <w:t xml:space="preserve"> </w:t>
      </w:r>
    </w:p>
    <w:p w14:paraId="548A4CE7" w14:textId="77777777" w:rsidR="001B7531" w:rsidRDefault="001B7531" w:rsidP="001B7531">
      <w:pPr>
        <w:rPr>
          <w:i/>
          <w:color w:val="000000"/>
          <w:szCs w:val="22"/>
          <w:u w:val="single"/>
        </w:rPr>
      </w:pPr>
    </w:p>
    <w:p w14:paraId="58B5236A" w14:textId="77777777" w:rsidR="001B7531" w:rsidRPr="000059DB" w:rsidRDefault="001B7531" w:rsidP="001B7531">
      <w:pPr>
        <w:rPr>
          <w:i/>
          <w:color w:val="000000"/>
          <w:szCs w:val="22"/>
          <w:u w:val="single"/>
        </w:rPr>
      </w:pPr>
      <w:r w:rsidRPr="000059DB">
        <w:rPr>
          <w:i/>
          <w:color w:val="000000"/>
          <w:szCs w:val="22"/>
          <w:u w:val="single"/>
        </w:rPr>
        <w:t>Academic Resources</w:t>
      </w:r>
    </w:p>
    <w:p w14:paraId="381C901F"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E-learning technical suppor</w:t>
      </w:r>
      <w:r w:rsidRPr="000059DB">
        <w:rPr>
          <w:rFonts w:ascii="Cambria" w:hAnsi="Cambria"/>
          <w:i/>
          <w:iCs/>
          <w:sz w:val="22"/>
          <w:szCs w:val="22"/>
        </w:rPr>
        <w:t>t</w:t>
      </w:r>
      <w:r w:rsidRPr="000059DB">
        <w:rPr>
          <w:rFonts w:ascii="Cambria" w:hAnsi="Cambria"/>
          <w:sz w:val="22"/>
          <w:szCs w:val="22"/>
        </w:rPr>
        <w:t xml:space="preserve">, 352-392-4357 (select option 2) or e-mail to Learning-support@ufl.edu. </w:t>
      </w:r>
      <w:hyperlink r:id="rId24" w:history="1">
        <w:r w:rsidRPr="000059DB">
          <w:rPr>
            <w:rStyle w:val="Hyperlink"/>
            <w:rFonts w:ascii="Cambria" w:hAnsi="Cambria"/>
            <w:color w:val="FF0000"/>
            <w:sz w:val="22"/>
            <w:szCs w:val="22"/>
          </w:rPr>
          <w:t>https://lss.at.ufl.edu/help.shtml</w:t>
        </w:r>
      </w:hyperlink>
      <w:r w:rsidRPr="000059DB">
        <w:rPr>
          <w:rFonts w:ascii="Cambria" w:hAnsi="Cambria"/>
          <w:sz w:val="22"/>
          <w:szCs w:val="22"/>
        </w:rPr>
        <w:t>.</w:t>
      </w:r>
    </w:p>
    <w:p w14:paraId="3AD1BD58"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1B59A8C5"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Career Resource Center</w:t>
      </w:r>
      <w:r w:rsidRPr="000059DB">
        <w:rPr>
          <w:rFonts w:ascii="Cambria" w:hAnsi="Cambria"/>
          <w:sz w:val="22"/>
          <w:szCs w:val="22"/>
        </w:rPr>
        <w:t xml:space="preserve">, Reitz Union, 392-1601.  Career assistance and counseling. </w:t>
      </w:r>
      <w:hyperlink r:id="rId25" w:history="1">
        <w:r w:rsidRPr="000059DB">
          <w:rPr>
            <w:rStyle w:val="Hyperlink"/>
            <w:rFonts w:ascii="Cambria" w:hAnsi="Cambria"/>
            <w:color w:val="FF0000"/>
            <w:sz w:val="22"/>
            <w:szCs w:val="22"/>
          </w:rPr>
          <w:t>https://www.crc.ufl.edu/</w:t>
        </w:r>
      </w:hyperlink>
      <w:r w:rsidRPr="000059DB">
        <w:rPr>
          <w:rFonts w:ascii="Cambria" w:hAnsi="Cambria"/>
          <w:sz w:val="22"/>
          <w:szCs w:val="22"/>
        </w:rPr>
        <w:t>.</w:t>
      </w:r>
    </w:p>
    <w:p w14:paraId="59AC5233" w14:textId="77777777" w:rsidR="001B7531" w:rsidRPr="000059DB" w:rsidRDefault="001B7531" w:rsidP="001B7531">
      <w:pPr>
        <w:pBdr>
          <w:top w:val="single" w:sz="4" w:space="1" w:color="auto"/>
          <w:left w:val="single" w:sz="4" w:space="4" w:color="auto"/>
          <w:bottom w:val="single" w:sz="4" w:space="1" w:color="auto"/>
          <w:right w:val="single" w:sz="4" w:space="4" w:color="auto"/>
        </w:pBdr>
        <w:ind w:left="360"/>
        <w:rPr>
          <w:i/>
          <w:iCs/>
          <w:szCs w:val="22"/>
        </w:rPr>
      </w:pPr>
    </w:p>
    <w:p w14:paraId="42DA570D" w14:textId="77777777" w:rsidR="001B7531" w:rsidRPr="000059DB" w:rsidRDefault="001B7531" w:rsidP="001B7531">
      <w:pPr>
        <w:pBdr>
          <w:top w:val="single" w:sz="4" w:space="1" w:color="auto"/>
          <w:left w:val="single" w:sz="4" w:space="4" w:color="auto"/>
          <w:bottom w:val="single" w:sz="4" w:space="1" w:color="auto"/>
          <w:right w:val="single" w:sz="4" w:space="4" w:color="auto"/>
        </w:pBdr>
        <w:ind w:left="360"/>
        <w:rPr>
          <w:szCs w:val="22"/>
        </w:rPr>
      </w:pPr>
      <w:r w:rsidRPr="000059DB">
        <w:rPr>
          <w:b/>
          <w:iCs/>
          <w:szCs w:val="22"/>
        </w:rPr>
        <w:t>Library Support</w:t>
      </w:r>
      <w:r w:rsidRPr="000059DB">
        <w:rPr>
          <w:szCs w:val="22"/>
        </w:rPr>
        <w:t xml:space="preserve">, </w:t>
      </w:r>
      <w:hyperlink r:id="rId26" w:history="1">
        <w:r w:rsidRPr="000059DB">
          <w:rPr>
            <w:rStyle w:val="Hyperlink"/>
            <w:color w:val="FF0000"/>
            <w:szCs w:val="22"/>
          </w:rPr>
          <w:t>http://cms.uflib.ufl.edu/ask</w:t>
        </w:r>
      </w:hyperlink>
      <w:r w:rsidRPr="000059DB">
        <w:rPr>
          <w:szCs w:val="22"/>
        </w:rPr>
        <w:t>. Various ways to receive assistance with respect to using the libraries or finding resources.</w:t>
      </w:r>
    </w:p>
    <w:p w14:paraId="4D4A7679"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3CAFD740"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Teaching Center</w:t>
      </w:r>
      <w:r w:rsidRPr="000059DB">
        <w:rPr>
          <w:rFonts w:ascii="Cambria" w:hAnsi="Cambria"/>
          <w:sz w:val="22"/>
          <w:szCs w:val="22"/>
        </w:rPr>
        <w:t xml:space="preserve">, Broward Hall, 392-2010 or 392-6420. General study skills and tutoring. </w:t>
      </w:r>
      <w:hyperlink r:id="rId27" w:history="1">
        <w:r w:rsidRPr="000059DB">
          <w:rPr>
            <w:rStyle w:val="Hyperlink"/>
            <w:rFonts w:ascii="Cambria" w:hAnsi="Cambria"/>
            <w:color w:val="FF0000"/>
            <w:sz w:val="22"/>
            <w:szCs w:val="22"/>
          </w:rPr>
          <w:t>https://teachingcenter.ufl.edu/</w:t>
        </w:r>
      </w:hyperlink>
      <w:r w:rsidRPr="000059DB">
        <w:rPr>
          <w:rFonts w:ascii="Cambria" w:hAnsi="Cambria"/>
          <w:sz w:val="22"/>
          <w:szCs w:val="22"/>
        </w:rPr>
        <w:t>.</w:t>
      </w:r>
    </w:p>
    <w:p w14:paraId="40E17D2E"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258C19C4"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 xml:space="preserve">Writing Studio, 302 </w:t>
      </w:r>
      <w:proofErr w:type="spellStart"/>
      <w:r w:rsidRPr="000059DB">
        <w:rPr>
          <w:rFonts w:ascii="Cambria" w:hAnsi="Cambria"/>
          <w:b/>
          <w:iCs/>
          <w:sz w:val="22"/>
          <w:szCs w:val="22"/>
        </w:rPr>
        <w:t>Tigert</w:t>
      </w:r>
      <w:proofErr w:type="spellEnd"/>
      <w:r w:rsidRPr="000059DB">
        <w:rPr>
          <w:rFonts w:ascii="Cambria" w:hAnsi="Cambria"/>
          <w:b/>
          <w:iCs/>
          <w:sz w:val="22"/>
          <w:szCs w:val="22"/>
        </w:rPr>
        <w:t xml:space="preserve"> Hall</w:t>
      </w:r>
      <w:r w:rsidRPr="000059DB">
        <w:rPr>
          <w:rFonts w:ascii="Cambria" w:hAnsi="Cambria"/>
          <w:i/>
          <w:iCs/>
          <w:sz w:val="22"/>
          <w:szCs w:val="22"/>
        </w:rPr>
        <w:t xml:space="preserve">, </w:t>
      </w:r>
      <w:r w:rsidRPr="000059DB">
        <w:rPr>
          <w:rFonts w:ascii="Cambria" w:hAnsi="Cambria"/>
          <w:sz w:val="22"/>
          <w:szCs w:val="22"/>
        </w:rPr>
        <w:t xml:space="preserve">846-1138. Help brainstorming, formatting, and writing papers. </w:t>
      </w:r>
      <w:hyperlink r:id="rId28" w:history="1">
        <w:r w:rsidRPr="000059DB">
          <w:rPr>
            <w:rStyle w:val="Hyperlink"/>
            <w:rFonts w:ascii="Cambria" w:hAnsi="Cambria"/>
            <w:color w:val="FF0000"/>
            <w:sz w:val="22"/>
            <w:szCs w:val="22"/>
          </w:rPr>
          <w:t>https://writing.ufl.edu/writing-studio/</w:t>
        </w:r>
      </w:hyperlink>
      <w:r w:rsidRPr="000059DB">
        <w:rPr>
          <w:rFonts w:ascii="Cambria" w:hAnsi="Cambria"/>
          <w:sz w:val="22"/>
          <w:szCs w:val="22"/>
        </w:rPr>
        <w:t>.</w:t>
      </w:r>
    </w:p>
    <w:p w14:paraId="0AC535B2"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4AA997B3" w14:textId="77777777" w:rsidR="001B7531" w:rsidRPr="000059DB" w:rsidRDefault="001B7531" w:rsidP="001B7531">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szCs w:val="22"/>
        </w:rPr>
      </w:pPr>
      <w:r w:rsidRPr="000059DB">
        <w:rPr>
          <w:rFonts w:ascii="Cambria" w:hAnsi="Cambria"/>
          <w:b/>
          <w:iCs/>
          <w:sz w:val="22"/>
          <w:szCs w:val="22"/>
        </w:rPr>
        <w:t>Student Complaints Campus</w:t>
      </w:r>
      <w:r w:rsidRPr="000059DB">
        <w:rPr>
          <w:rFonts w:ascii="Cambria" w:hAnsi="Cambria"/>
          <w:i/>
          <w:iCs/>
          <w:sz w:val="22"/>
          <w:szCs w:val="22"/>
        </w:rPr>
        <w:t xml:space="preserve">: </w:t>
      </w:r>
      <w:hyperlink r:id="rId29" w:history="1">
        <w:r>
          <w:rPr>
            <w:rStyle w:val="Hyperlink"/>
            <w:rFonts w:ascii="Cambria" w:hAnsi="Cambria"/>
            <w:color w:val="FF0000"/>
            <w:sz w:val="22"/>
            <w:szCs w:val="22"/>
          </w:rPr>
          <w:t>https://care.dso.ufl.edu</w:t>
        </w:r>
      </w:hyperlink>
      <w:r w:rsidRPr="000059DB">
        <w:rPr>
          <w:rFonts w:ascii="Cambria" w:hAnsi="Cambria"/>
          <w:color w:val="0000FF"/>
          <w:sz w:val="22"/>
          <w:szCs w:val="22"/>
        </w:rPr>
        <w:t>.</w:t>
      </w:r>
    </w:p>
    <w:p w14:paraId="672D840B" w14:textId="77777777" w:rsidR="001B7531" w:rsidRPr="000059DB" w:rsidRDefault="001B7531" w:rsidP="001B7531">
      <w:pPr>
        <w:pBdr>
          <w:top w:val="single" w:sz="4" w:space="1" w:color="auto"/>
          <w:left w:val="single" w:sz="4" w:space="4" w:color="auto"/>
          <w:bottom w:val="single" w:sz="4" w:space="1" w:color="auto"/>
          <w:right w:val="single" w:sz="4" w:space="4" w:color="auto"/>
        </w:pBdr>
        <w:ind w:left="360"/>
        <w:rPr>
          <w:b/>
          <w:iCs/>
          <w:szCs w:val="22"/>
        </w:rPr>
      </w:pPr>
    </w:p>
    <w:p w14:paraId="582F87EA" w14:textId="77777777" w:rsidR="001B7531" w:rsidRDefault="001B7531" w:rsidP="001B7531">
      <w:pPr>
        <w:pBdr>
          <w:top w:val="single" w:sz="4" w:space="1" w:color="auto"/>
          <w:left w:val="single" w:sz="4" w:space="4" w:color="auto"/>
          <w:bottom w:val="single" w:sz="4" w:space="1" w:color="auto"/>
          <w:right w:val="single" w:sz="4" w:space="4" w:color="auto"/>
        </w:pBdr>
        <w:ind w:left="360"/>
        <w:rPr>
          <w:szCs w:val="22"/>
        </w:rPr>
      </w:pPr>
      <w:r w:rsidRPr="000059DB">
        <w:rPr>
          <w:b/>
          <w:iCs/>
          <w:szCs w:val="22"/>
        </w:rPr>
        <w:t>On-Line Students Complaints</w:t>
      </w:r>
      <w:r w:rsidRPr="000059DB">
        <w:rPr>
          <w:i/>
          <w:iCs/>
          <w:szCs w:val="22"/>
        </w:rPr>
        <w:t xml:space="preserve">: </w:t>
      </w:r>
      <w:hyperlink r:id="rId30" w:history="1">
        <w:r w:rsidRPr="000059DB">
          <w:rPr>
            <w:rStyle w:val="Hyperlink"/>
            <w:color w:val="FF0000"/>
            <w:szCs w:val="22"/>
          </w:rPr>
          <w:t>http://www.distance.ufl.edu/student-complaint-process</w:t>
        </w:r>
      </w:hyperlink>
      <w:r w:rsidRPr="000059DB">
        <w:rPr>
          <w:szCs w:val="22"/>
        </w:rPr>
        <w:t>.</w:t>
      </w:r>
    </w:p>
    <w:p w14:paraId="327E07C1" w14:textId="77777777" w:rsidR="001B7531" w:rsidRPr="00AA22F0" w:rsidRDefault="001B7531" w:rsidP="001B7531">
      <w:pPr>
        <w:rPr>
          <w:szCs w:val="22"/>
        </w:rPr>
      </w:pPr>
    </w:p>
    <w:p w14:paraId="27FC5899" w14:textId="77777777" w:rsidR="001B7531" w:rsidRPr="008F5C08" w:rsidRDefault="001B7531" w:rsidP="001B7531">
      <w:pPr>
        <w:pStyle w:val="PlainText"/>
        <w:jc w:val="both"/>
        <w:rPr>
          <w:rFonts w:ascii="Cambria" w:hAnsi="Cambria"/>
          <w:b/>
          <w:i/>
        </w:rPr>
      </w:pPr>
    </w:p>
    <w:p w14:paraId="21D9030A" w14:textId="77777777" w:rsidR="001B7531" w:rsidRDefault="001B7531">
      <w:pPr>
        <w:rPr>
          <w:u w:val="single"/>
        </w:rPr>
      </w:pPr>
    </w:p>
    <w:sectPr w:rsidR="001B7531" w:rsidSect="00843A5C">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E8EE" w14:textId="77777777" w:rsidR="00C93ABE" w:rsidRDefault="00C93ABE" w:rsidP="00BE1628">
      <w:r>
        <w:separator/>
      </w:r>
    </w:p>
  </w:endnote>
  <w:endnote w:type="continuationSeparator" w:id="0">
    <w:p w14:paraId="26FFEBC0" w14:textId="77777777" w:rsidR="00C93ABE" w:rsidRDefault="00C93ABE"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MBX10">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MR10">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BC13" w14:textId="53B0876B" w:rsidR="008A17F9" w:rsidRPr="00BA6E7F" w:rsidRDefault="008139EB">
    <w:pPr>
      <w:pStyle w:val="Footer"/>
      <w:rPr>
        <w:b/>
        <w:i/>
        <w:noProof/>
        <w:color w:val="0070C0"/>
        <w:sz w:val="20"/>
      </w:rPr>
    </w:pPr>
    <w:r>
      <w:rPr>
        <w:b/>
        <w:i/>
        <w:color w:val="0070C0"/>
        <w:sz w:val="20"/>
      </w:rPr>
      <w:t>Human Factors and Er</w:t>
    </w:r>
    <w:r w:rsidR="008A17F9">
      <w:rPr>
        <w:b/>
        <w:i/>
        <w:color w:val="0070C0"/>
        <w:sz w:val="20"/>
      </w:rPr>
      <w:t>g</w:t>
    </w:r>
    <w:r>
      <w:rPr>
        <w:b/>
        <w:i/>
        <w:color w:val="0070C0"/>
        <w:sz w:val="20"/>
      </w:rPr>
      <w:t>o</w:t>
    </w:r>
    <w:r w:rsidR="008A17F9">
      <w:rPr>
        <w:b/>
        <w:i/>
        <w:color w:val="0070C0"/>
        <w:sz w:val="20"/>
      </w:rPr>
      <w:t>n</w:t>
    </w:r>
    <w:r>
      <w:rPr>
        <w:b/>
        <w:i/>
        <w:color w:val="0070C0"/>
        <w:sz w:val="20"/>
      </w:rPr>
      <w:t>omics</w:t>
    </w:r>
    <w:r w:rsidR="008A17F9">
      <w:rPr>
        <w:b/>
        <w:i/>
        <w:color w:val="0070C0"/>
        <w:sz w:val="20"/>
      </w:rPr>
      <w:t xml:space="preserve">, </w:t>
    </w:r>
    <w:r>
      <w:rPr>
        <w:b/>
        <w:i/>
        <w:color w:val="0070C0"/>
        <w:sz w:val="20"/>
      </w:rPr>
      <w:t>EIN 3241</w:t>
    </w:r>
    <w:r w:rsidR="008A17F9" w:rsidRPr="00BA6E7F">
      <w:rPr>
        <w:b/>
        <w:i/>
        <w:color w:val="0070C0"/>
        <w:sz w:val="20"/>
      </w:rPr>
      <w:tab/>
    </w:r>
    <w:r w:rsidR="008A17F9" w:rsidRPr="00BA6E7F">
      <w:rPr>
        <w:b/>
        <w:i/>
        <w:color w:val="0070C0"/>
        <w:sz w:val="20"/>
      </w:rPr>
      <w:tab/>
      <w:t xml:space="preserve">Page </w:t>
    </w:r>
    <w:r w:rsidR="008A17F9" w:rsidRPr="00BA6E7F">
      <w:rPr>
        <w:b/>
        <w:i/>
        <w:color w:val="0070C0"/>
        <w:sz w:val="20"/>
      </w:rPr>
      <w:fldChar w:fldCharType="begin"/>
    </w:r>
    <w:r w:rsidR="008A17F9" w:rsidRPr="00BA6E7F">
      <w:rPr>
        <w:b/>
        <w:i/>
        <w:color w:val="0070C0"/>
        <w:sz w:val="20"/>
      </w:rPr>
      <w:instrText xml:space="preserve"> PAGE   \* MERGEFORMAT </w:instrText>
    </w:r>
    <w:r w:rsidR="008A17F9" w:rsidRPr="00BA6E7F">
      <w:rPr>
        <w:b/>
        <w:i/>
        <w:color w:val="0070C0"/>
        <w:sz w:val="20"/>
      </w:rPr>
      <w:fldChar w:fldCharType="separate"/>
    </w:r>
    <w:r w:rsidR="004A0AD2">
      <w:rPr>
        <w:b/>
        <w:i/>
        <w:noProof/>
        <w:color w:val="0070C0"/>
        <w:sz w:val="20"/>
      </w:rPr>
      <w:t>1</w:t>
    </w:r>
    <w:r w:rsidR="008A17F9" w:rsidRPr="00BA6E7F">
      <w:rPr>
        <w:b/>
        <w:i/>
        <w:noProof/>
        <w:color w:val="0070C0"/>
        <w:sz w:val="20"/>
      </w:rPr>
      <w:fldChar w:fldCharType="end"/>
    </w:r>
  </w:p>
  <w:p w14:paraId="362A0C01" w14:textId="11E60710" w:rsidR="008A17F9" w:rsidRPr="00BA6E7F" w:rsidRDefault="008A17F9">
    <w:pPr>
      <w:pStyle w:val="Footer"/>
      <w:rPr>
        <w:b/>
        <w:i/>
        <w:color w:val="0070C0"/>
        <w:sz w:val="20"/>
      </w:rPr>
    </w:pPr>
    <w:r>
      <w:rPr>
        <w:b/>
        <w:i/>
        <w:noProof/>
        <w:color w:val="0070C0"/>
        <w:sz w:val="20"/>
      </w:rPr>
      <w:t xml:space="preserve">Dr. </w:t>
    </w:r>
    <w:r w:rsidR="006B487E">
      <w:rPr>
        <w:b/>
        <w:i/>
        <w:noProof/>
        <w:color w:val="0070C0"/>
        <w:sz w:val="20"/>
      </w:rPr>
      <w:t>Motamedi</w:t>
    </w:r>
    <w:r>
      <w:rPr>
        <w:b/>
        <w:i/>
        <w:noProof/>
        <w:color w:val="0070C0"/>
        <w:sz w:val="20"/>
      </w:rPr>
      <w:t xml:space="preserve">, </w:t>
    </w:r>
    <w:r w:rsidR="008139EB">
      <w:rPr>
        <w:b/>
        <w:i/>
        <w:noProof/>
        <w:color w:val="0070C0"/>
        <w:sz w:val="20"/>
      </w:rPr>
      <w:t>Spring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FE89" w14:textId="77777777" w:rsidR="00C93ABE" w:rsidRDefault="00C93ABE" w:rsidP="00BE1628">
      <w:r>
        <w:separator/>
      </w:r>
    </w:p>
  </w:footnote>
  <w:footnote w:type="continuationSeparator" w:id="0">
    <w:p w14:paraId="034442E9" w14:textId="77777777" w:rsidR="00C93ABE" w:rsidRDefault="00C93ABE"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E2B2C"/>
    <w:multiLevelType w:val="multilevel"/>
    <w:tmpl w:val="D38A13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4E3460"/>
    <w:multiLevelType w:val="hybridMultilevel"/>
    <w:tmpl w:val="248EE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3063E1"/>
    <w:multiLevelType w:val="hybridMultilevel"/>
    <w:tmpl w:val="FFB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55B12461"/>
    <w:multiLevelType w:val="hybridMultilevel"/>
    <w:tmpl w:val="BB706D06"/>
    <w:lvl w:ilvl="0" w:tplc="163671E4">
      <w:start w:val="1"/>
      <w:numFmt w:val="bullet"/>
      <w:lvlText w:val="•"/>
      <w:lvlJc w:val="left"/>
      <w:pPr>
        <w:tabs>
          <w:tab w:val="num" w:pos="720"/>
        </w:tabs>
        <w:ind w:left="720" w:hanging="360"/>
      </w:pPr>
      <w:rPr>
        <w:rFonts w:ascii="Arial" w:hAnsi="Arial" w:hint="default"/>
      </w:rPr>
    </w:lvl>
    <w:lvl w:ilvl="1" w:tplc="C0CCCE10" w:tentative="1">
      <w:start w:val="1"/>
      <w:numFmt w:val="bullet"/>
      <w:lvlText w:val="•"/>
      <w:lvlJc w:val="left"/>
      <w:pPr>
        <w:tabs>
          <w:tab w:val="num" w:pos="1440"/>
        </w:tabs>
        <w:ind w:left="1440" w:hanging="360"/>
      </w:pPr>
      <w:rPr>
        <w:rFonts w:ascii="Arial" w:hAnsi="Arial" w:hint="default"/>
      </w:rPr>
    </w:lvl>
    <w:lvl w:ilvl="2" w:tplc="B7A82E48" w:tentative="1">
      <w:start w:val="1"/>
      <w:numFmt w:val="bullet"/>
      <w:lvlText w:val="•"/>
      <w:lvlJc w:val="left"/>
      <w:pPr>
        <w:tabs>
          <w:tab w:val="num" w:pos="2160"/>
        </w:tabs>
        <w:ind w:left="2160" w:hanging="360"/>
      </w:pPr>
      <w:rPr>
        <w:rFonts w:ascii="Arial" w:hAnsi="Arial" w:hint="default"/>
      </w:rPr>
    </w:lvl>
    <w:lvl w:ilvl="3" w:tplc="0A9EB3D8" w:tentative="1">
      <w:start w:val="1"/>
      <w:numFmt w:val="bullet"/>
      <w:lvlText w:val="•"/>
      <w:lvlJc w:val="left"/>
      <w:pPr>
        <w:tabs>
          <w:tab w:val="num" w:pos="2880"/>
        </w:tabs>
        <w:ind w:left="2880" w:hanging="360"/>
      </w:pPr>
      <w:rPr>
        <w:rFonts w:ascii="Arial" w:hAnsi="Arial" w:hint="default"/>
      </w:rPr>
    </w:lvl>
    <w:lvl w:ilvl="4" w:tplc="FD36A4F6" w:tentative="1">
      <w:start w:val="1"/>
      <w:numFmt w:val="bullet"/>
      <w:lvlText w:val="•"/>
      <w:lvlJc w:val="left"/>
      <w:pPr>
        <w:tabs>
          <w:tab w:val="num" w:pos="3600"/>
        </w:tabs>
        <w:ind w:left="3600" w:hanging="360"/>
      </w:pPr>
      <w:rPr>
        <w:rFonts w:ascii="Arial" w:hAnsi="Arial" w:hint="default"/>
      </w:rPr>
    </w:lvl>
    <w:lvl w:ilvl="5" w:tplc="125CDB18" w:tentative="1">
      <w:start w:val="1"/>
      <w:numFmt w:val="bullet"/>
      <w:lvlText w:val="•"/>
      <w:lvlJc w:val="left"/>
      <w:pPr>
        <w:tabs>
          <w:tab w:val="num" w:pos="4320"/>
        </w:tabs>
        <w:ind w:left="4320" w:hanging="360"/>
      </w:pPr>
      <w:rPr>
        <w:rFonts w:ascii="Arial" w:hAnsi="Arial" w:hint="default"/>
      </w:rPr>
    </w:lvl>
    <w:lvl w:ilvl="6" w:tplc="BAA2848A" w:tentative="1">
      <w:start w:val="1"/>
      <w:numFmt w:val="bullet"/>
      <w:lvlText w:val="•"/>
      <w:lvlJc w:val="left"/>
      <w:pPr>
        <w:tabs>
          <w:tab w:val="num" w:pos="5040"/>
        </w:tabs>
        <w:ind w:left="5040" w:hanging="360"/>
      </w:pPr>
      <w:rPr>
        <w:rFonts w:ascii="Arial" w:hAnsi="Arial" w:hint="default"/>
      </w:rPr>
    </w:lvl>
    <w:lvl w:ilvl="7" w:tplc="43243F14" w:tentative="1">
      <w:start w:val="1"/>
      <w:numFmt w:val="bullet"/>
      <w:lvlText w:val="•"/>
      <w:lvlJc w:val="left"/>
      <w:pPr>
        <w:tabs>
          <w:tab w:val="num" w:pos="5760"/>
        </w:tabs>
        <w:ind w:left="5760" w:hanging="360"/>
      </w:pPr>
      <w:rPr>
        <w:rFonts w:ascii="Arial" w:hAnsi="Arial" w:hint="default"/>
      </w:rPr>
    </w:lvl>
    <w:lvl w:ilvl="8" w:tplc="50FC4C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8587DD2"/>
    <w:multiLevelType w:val="hybridMultilevel"/>
    <w:tmpl w:val="994A4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5135C6D"/>
    <w:multiLevelType w:val="hybridMultilevel"/>
    <w:tmpl w:val="D7B86E20"/>
    <w:lvl w:ilvl="0" w:tplc="027EF328">
      <w:start w:val="1"/>
      <w:numFmt w:val="decimal"/>
      <w:lvlText w:val="%1."/>
      <w:lvlJc w:val="left"/>
      <w:pPr>
        <w:ind w:left="720" w:hanging="360"/>
      </w:pPr>
      <w:rPr>
        <w:rFonts w:cs="CMBX10"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D26A8F"/>
    <w:multiLevelType w:val="multilevel"/>
    <w:tmpl w:val="7CDA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21037547">
    <w:abstractNumId w:val="20"/>
  </w:num>
  <w:num w:numId="2" w16cid:durableId="156920029">
    <w:abstractNumId w:val="7"/>
  </w:num>
  <w:num w:numId="3" w16cid:durableId="762842150">
    <w:abstractNumId w:val="6"/>
  </w:num>
  <w:num w:numId="4" w16cid:durableId="967784124">
    <w:abstractNumId w:val="16"/>
  </w:num>
  <w:num w:numId="5" w16cid:durableId="532766757">
    <w:abstractNumId w:val="10"/>
  </w:num>
  <w:num w:numId="6" w16cid:durableId="216626698">
    <w:abstractNumId w:val="15"/>
  </w:num>
  <w:num w:numId="7" w16cid:durableId="356928921">
    <w:abstractNumId w:val="13"/>
  </w:num>
  <w:num w:numId="8" w16cid:durableId="1023289389">
    <w:abstractNumId w:val="18"/>
  </w:num>
  <w:num w:numId="9" w16cid:durableId="1544630982">
    <w:abstractNumId w:val="12"/>
  </w:num>
  <w:num w:numId="10" w16cid:durableId="19590271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9910059">
    <w:abstractNumId w:val="1"/>
  </w:num>
  <w:num w:numId="12" w16cid:durableId="1407462194">
    <w:abstractNumId w:val="0"/>
  </w:num>
  <w:num w:numId="13" w16cid:durableId="719479488">
    <w:abstractNumId w:val="8"/>
  </w:num>
  <w:num w:numId="14" w16cid:durableId="1717704289">
    <w:abstractNumId w:val="5"/>
  </w:num>
  <w:num w:numId="15" w16cid:durableId="1011028742">
    <w:abstractNumId w:val="19"/>
  </w:num>
  <w:num w:numId="16" w16cid:durableId="344989206">
    <w:abstractNumId w:val="2"/>
  </w:num>
  <w:num w:numId="17" w16cid:durableId="1806267180">
    <w:abstractNumId w:val="11"/>
  </w:num>
  <w:num w:numId="18" w16cid:durableId="2031294574">
    <w:abstractNumId w:val="3"/>
  </w:num>
  <w:num w:numId="19" w16cid:durableId="718477641">
    <w:abstractNumId w:val="17"/>
  </w:num>
  <w:num w:numId="20" w16cid:durableId="438917551">
    <w:abstractNumId w:val="14"/>
  </w:num>
  <w:num w:numId="21" w16cid:durableId="609512617">
    <w:abstractNumId w:val="9"/>
  </w:num>
  <w:num w:numId="22" w16cid:durableId="1659650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7D"/>
    <w:rsid w:val="00001FC3"/>
    <w:rsid w:val="000043BF"/>
    <w:rsid w:val="00005F7B"/>
    <w:rsid w:val="00015FB0"/>
    <w:rsid w:val="00020B1C"/>
    <w:rsid w:val="000218C1"/>
    <w:rsid w:val="000260B0"/>
    <w:rsid w:val="00030DBB"/>
    <w:rsid w:val="00031319"/>
    <w:rsid w:val="00066A26"/>
    <w:rsid w:val="00082399"/>
    <w:rsid w:val="000911C5"/>
    <w:rsid w:val="000C196A"/>
    <w:rsid w:val="000D73FA"/>
    <w:rsid w:val="000E47C0"/>
    <w:rsid w:val="000E6DD6"/>
    <w:rsid w:val="000E7322"/>
    <w:rsid w:val="00100B23"/>
    <w:rsid w:val="00103F43"/>
    <w:rsid w:val="001074E3"/>
    <w:rsid w:val="00107683"/>
    <w:rsid w:val="001159B0"/>
    <w:rsid w:val="00115B04"/>
    <w:rsid w:val="001178CE"/>
    <w:rsid w:val="00125EE4"/>
    <w:rsid w:val="00130C8E"/>
    <w:rsid w:val="001372BB"/>
    <w:rsid w:val="001512E8"/>
    <w:rsid w:val="00153949"/>
    <w:rsid w:val="00154552"/>
    <w:rsid w:val="00156A68"/>
    <w:rsid w:val="0016092B"/>
    <w:rsid w:val="00160F95"/>
    <w:rsid w:val="001647A4"/>
    <w:rsid w:val="00180A7A"/>
    <w:rsid w:val="00182EC2"/>
    <w:rsid w:val="00196BFF"/>
    <w:rsid w:val="001A4594"/>
    <w:rsid w:val="001A57D4"/>
    <w:rsid w:val="001A5D4E"/>
    <w:rsid w:val="001B26B3"/>
    <w:rsid w:val="001B5A1C"/>
    <w:rsid w:val="001B7531"/>
    <w:rsid w:val="001C180B"/>
    <w:rsid w:val="001C18FE"/>
    <w:rsid w:val="001D2944"/>
    <w:rsid w:val="001E3897"/>
    <w:rsid w:val="001E3DDB"/>
    <w:rsid w:val="001E6B18"/>
    <w:rsid w:val="001F0452"/>
    <w:rsid w:val="0020562F"/>
    <w:rsid w:val="00227042"/>
    <w:rsid w:val="00233481"/>
    <w:rsid w:val="00237D18"/>
    <w:rsid w:val="002570B3"/>
    <w:rsid w:val="00257AB6"/>
    <w:rsid w:val="00260AA3"/>
    <w:rsid w:val="002724AC"/>
    <w:rsid w:val="00276A74"/>
    <w:rsid w:val="002C3C96"/>
    <w:rsid w:val="002E29C3"/>
    <w:rsid w:val="00301287"/>
    <w:rsid w:val="00311849"/>
    <w:rsid w:val="003119B4"/>
    <w:rsid w:val="003161E7"/>
    <w:rsid w:val="00323A8E"/>
    <w:rsid w:val="003255C9"/>
    <w:rsid w:val="00331077"/>
    <w:rsid w:val="0033304F"/>
    <w:rsid w:val="00333E97"/>
    <w:rsid w:val="00335391"/>
    <w:rsid w:val="00336077"/>
    <w:rsid w:val="00337DBD"/>
    <w:rsid w:val="00351771"/>
    <w:rsid w:val="0035692B"/>
    <w:rsid w:val="00360811"/>
    <w:rsid w:val="003709A2"/>
    <w:rsid w:val="00374939"/>
    <w:rsid w:val="00381D77"/>
    <w:rsid w:val="00392ACC"/>
    <w:rsid w:val="003960CC"/>
    <w:rsid w:val="003A1EDC"/>
    <w:rsid w:val="003B3EC5"/>
    <w:rsid w:val="003C0E8C"/>
    <w:rsid w:val="003C7825"/>
    <w:rsid w:val="003D71A7"/>
    <w:rsid w:val="003E1D96"/>
    <w:rsid w:val="003E787D"/>
    <w:rsid w:val="00402DE7"/>
    <w:rsid w:val="0041094E"/>
    <w:rsid w:val="00423BAD"/>
    <w:rsid w:val="0042747A"/>
    <w:rsid w:val="00443EBA"/>
    <w:rsid w:val="0044612F"/>
    <w:rsid w:val="004468A9"/>
    <w:rsid w:val="004547C4"/>
    <w:rsid w:val="00457533"/>
    <w:rsid w:val="00460E59"/>
    <w:rsid w:val="004656AB"/>
    <w:rsid w:val="00471291"/>
    <w:rsid w:val="004843DF"/>
    <w:rsid w:val="00486F4A"/>
    <w:rsid w:val="00490230"/>
    <w:rsid w:val="004A0AD2"/>
    <w:rsid w:val="004A341A"/>
    <w:rsid w:val="004B2407"/>
    <w:rsid w:val="004B780B"/>
    <w:rsid w:val="004C229F"/>
    <w:rsid w:val="004D0AEF"/>
    <w:rsid w:val="004E56B0"/>
    <w:rsid w:val="004E6CD6"/>
    <w:rsid w:val="004E775C"/>
    <w:rsid w:val="004F04F2"/>
    <w:rsid w:val="004F1C27"/>
    <w:rsid w:val="004F6BA0"/>
    <w:rsid w:val="004F6EA8"/>
    <w:rsid w:val="00500189"/>
    <w:rsid w:val="005018E7"/>
    <w:rsid w:val="005026C6"/>
    <w:rsid w:val="00515478"/>
    <w:rsid w:val="00515B3D"/>
    <w:rsid w:val="005224BD"/>
    <w:rsid w:val="00522BE3"/>
    <w:rsid w:val="005319E9"/>
    <w:rsid w:val="005332CF"/>
    <w:rsid w:val="00536081"/>
    <w:rsid w:val="005360CD"/>
    <w:rsid w:val="005409AF"/>
    <w:rsid w:val="00543DBC"/>
    <w:rsid w:val="005634C8"/>
    <w:rsid w:val="00567954"/>
    <w:rsid w:val="005817DD"/>
    <w:rsid w:val="00582F68"/>
    <w:rsid w:val="00587044"/>
    <w:rsid w:val="005934A4"/>
    <w:rsid w:val="00596254"/>
    <w:rsid w:val="005B6F02"/>
    <w:rsid w:val="005C6E19"/>
    <w:rsid w:val="005D7AEE"/>
    <w:rsid w:val="005E6E52"/>
    <w:rsid w:val="00602D52"/>
    <w:rsid w:val="006121DE"/>
    <w:rsid w:val="00627319"/>
    <w:rsid w:val="00632731"/>
    <w:rsid w:val="00634DD7"/>
    <w:rsid w:val="006371D1"/>
    <w:rsid w:val="00640AF7"/>
    <w:rsid w:val="006418C0"/>
    <w:rsid w:val="00661E7B"/>
    <w:rsid w:val="00665B4F"/>
    <w:rsid w:val="00672B72"/>
    <w:rsid w:val="006748E1"/>
    <w:rsid w:val="00677643"/>
    <w:rsid w:val="00687CD2"/>
    <w:rsid w:val="00697CDB"/>
    <w:rsid w:val="006A39A1"/>
    <w:rsid w:val="006B487E"/>
    <w:rsid w:val="006B78E2"/>
    <w:rsid w:val="006C05DF"/>
    <w:rsid w:val="006C0C79"/>
    <w:rsid w:val="006C2A3A"/>
    <w:rsid w:val="006D0A95"/>
    <w:rsid w:val="006D3E0B"/>
    <w:rsid w:val="006E1A89"/>
    <w:rsid w:val="006E6835"/>
    <w:rsid w:val="006E7FC7"/>
    <w:rsid w:val="00700118"/>
    <w:rsid w:val="00700F97"/>
    <w:rsid w:val="00704D16"/>
    <w:rsid w:val="00716A94"/>
    <w:rsid w:val="0071706D"/>
    <w:rsid w:val="00725278"/>
    <w:rsid w:val="007275E8"/>
    <w:rsid w:val="0073702F"/>
    <w:rsid w:val="00752917"/>
    <w:rsid w:val="007539EC"/>
    <w:rsid w:val="00753A75"/>
    <w:rsid w:val="007543D6"/>
    <w:rsid w:val="00755957"/>
    <w:rsid w:val="007636D8"/>
    <w:rsid w:val="00765C84"/>
    <w:rsid w:val="007709C7"/>
    <w:rsid w:val="00776305"/>
    <w:rsid w:val="00782D2A"/>
    <w:rsid w:val="00794CD1"/>
    <w:rsid w:val="00795F5A"/>
    <w:rsid w:val="007A3FA2"/>
    <w:rsid w:val="007B0642"/>
    <w:rsid w:val="007B06AA"/>
    <w:rsid w:val="007B7F19"/>
    <w:rsid w:val="007F5765"/>
    <w:rsid w:val="008015F9"/>
    <w:rsid w:val="0080774D"/>
    <w:rsid w:val="008139EB"/>
    <w:rsid w:val="0081415E"/>
    <w:rsid w:val="00820834"/>
    <w:rsid w:val="00821EDD"/>
    <w:rsid w:val="00836DD9"/>
    <w:rsid w:val="008402D2"/>
    <w:rsid w:val="00843A5C"/>
    <w:rsid w:val="0084448B"/>
    <w:rsid w:val="00845D8A"/>
    <w:rsid w:val="00862D67"/>
    <w:rsid w:val="00863ABA"/>
    <w:rsid w:val="00875D14"/>
    <w:rsid w:val="0088053C"/>
    <w:rsid w:val="0088320C"/>
    <w:rsid w:val="00883CF2"/>
    <w:rsid w:val="00883DAB"/>
    <w:rsid w:val="008A047A"/>
    <w:rsid w:val="008A17F9"/>
    <w:rsid w:val="008A6BC2"/>
    <w:rsid w:val="008C7A17"/>
    <w:rsid w:val="008D095D"/>
    <w:rsid w:val="008D4EB0"/>
    <w:rsid w:val="008F5C08"/>
    <w:rsid w:val="009022B2"/>
    <w:rsid w:val="00905B11"/>
    <w:rsid w:val="00910503"/>
    <w:rsid w:val="009149ED"/>
    <w:rsid w:val="00923282"/>
    <w:rsid w:val="00934C5E"/>
    <w:rsid w:val="00954519"/>
    <w:rsid w:val="00955689"/>
    <w:rsid w:val="009675C6"/>
    <w:rsid w:val="00970FF2"/>
    <w:rsid w:val="0097114A"/>
    <w:rsid w:val="00976738"/>
    <w:rsid w:val="0097763E"/>
    <w:rsid w:val="0098386C"/>
    <w:rsid w:val="00983C77"/>
    <w:rsid w:val="00992A76"/>
    <w:rsid w:val="00992A96"/>
    <w:rsid w:val="009945F2"/>
    <w:rsid w:val="009A0F7D"/>
    <w:rsid w:val="009A1BD4"/>
    <w:rsid w:val="009A70B2"/>
    <w:rsid w:val="009B0D22"/>
    <w:rsid w:val="009B1DE2"/>
    <w:rsid w:val="009D75C3"/>
    <w:rsid w:val="009E1201"/>
    <w:rsid w:val="009E30A4"/>
    <w:rsid w:val="009E7A19"/>
    <w:rsid w:val="009F7566"/>
    <w:rsid w:val="00A00F76"/>
    <w:rsid w:val="00A01654"/>
    <w:rsid w:val="00A01DAA"/>
    <w:rsid w:val="00A135E9"/>
    <w:rsid w:val="00A137DC"/>
    <w:rsid w:val="00A25D91"/>
    <w:rsid w:val="00A32B70"/>
    <w:rsid w:val="00A32E94"/>
    <w:rsid w:val="00A34B9C"/>
    <w:rsid w:val="00A625B8"/>
    <w:rsid w:val="00A72096"/>
    <w:rsid w:val="00AA24C3"/>
    <w:rsid w:val="00AA2F10"/>
    <w:rsid w:val="00AA3C1D"/>
    <w:rsid w:val="00AB22AF"/>
    <w:rsid w:val="00AB63EB"/>
    <w:rsid w:val="00AC084B"/>
    <w:rsid w:val="00AC4E42"/>
    <w:rsid w:val="00AC5FAE"/>
    <w:rsid w:val="00AD3CBF"/>
    <w:rsid w:val="00AE72D7"/>
    <w:rsid w:val="00AF4F4A"/>
    <w:rsid w:val="00AF6833"/>
    <w:rsid w:val="00B00C00"/>
    <w:rsid w:val="00B032C4"/>
    <w:rsid w:val="00B13FB4"/>
    <w:rsid w:val="00B142AE"/>
    <w:rsid w:val="00B2084F"/>
    <w:rsid w:val="00B208B0"/>
    <w:rsid w:val="00B2354A"/>
    <w:rsid w:val="00B30E77"/>
    <w:rsid w:val="00B30F10"/>
    <w:rsid w:val="00B35CA0"/>
    <w:rsid w:val="00B551CA"/>
    <w:rsid w:val="00B62E63"/>
    <w:rsid w:val="00B62FBA"/>
    <w:rsid w:val="00B630FD"/>
    <w:rsid w:val="00B70863"/>
    <w:rsid w:val="00B902AA"/>
    <w:rsid w:val="00B9287D"/>
    <w:rsid w:val="00B95F73"/>
    <w:rsid w:val="00B97698"/>
    <w:rsid w:val="00BA6E7F"/>
    <w:rsid w:val="00BB19E5"/>
    <w:rsid w:val="00BB1D9C"/>
    <w:rsid w:val="00BC3B05"/>
    <w:rsid w:val="00BC4E92"/>
    <w:rsid w:val="00BC7654"/>
    <w:rsid w:val="00BD2088"/>
    <w:rsid w:val="00BE1082"/>
    <w:rsid w:val="00BE1628"/>
    <w:rsid w:val="00BE2C7E"/>
    <w:rsid w:val="00BF1CDA"/>
    <w:rsid w:val="00BF6725"/>
    <w:rsid w:val="00C00478"/>
    <w:rsid w:val="00C009AB"/>
    <w:rsid w:val="00C155FC"/>
    <w:rsid w:val="00C16439"/>
    <w:rsid w:val="00C20BC8"/>
    <w:rsid w:val="00C23C75"/>
    <w:rsid w:val="00C247DE"/>
    <w:rsid w:val="00C26607"/>
    <w:rsid w:val="00C26BC3"/>
    <w:rsid w:val="00C32E6E"/>
    <w:rsid w:val="00C41DA0"/>
    <w:rsid w:val="00C47BA0"/>
    <w:rsid w:val="00C567A5"/>
    <w:rsid w:val="00C57EC2"/>
    <w:rsid w:val="00C63EFA"/>
    <w:rsid w:val="00C774EC"/>
    <w:rsid w:val="00C82203"/>
    <w:rsid w:val="00C86576"/>
    <w:rsid w:val="00C93ABE"/>
    <w:rsid w:val="00C95EC1"/>
    <w:rsid w:val="00CA04E0"/>
    <w:rsid w:val="00CB010B"/>
    <w:rsid w:val="00CB1EF4"/>
    <w:rsid w:val="00CB4A41"/>
    <w:rsid w:val="00CB7F41"/>
    <w:rsid w:val="00CD14E8"/>
    <w:rsid w:val="00CD499F"/>
    <w:rsid w:val="00CF05A6"/>
    <w:rsid w:val="00CF5030"/>
    <w:rsid w:val="00D01AC0"/>
    <w:rsid w:val="00D12D66"/>
    <w:rsid w:val="00D13361"/>
    <w:rsid w:val="00D2072E"/>
    <w:rsid w:val="00D20EFA"/>
    <w:rsid w:val="00D213EF"/>
    <w:rsid w:val="00D2542F"/>
    <w:rsid w:val="00D323CA"/>
    <w:rsid w:val="00D32412"/>
    <w:rsid w:val="00D3251B"/>
    <w:rsid w:val="00D352F0"/>
    <w:rsid w:val="00D43B71"/>
    <w:rsid w:val="00D51D1D"/>
    <w:rsid w:val="00D67C94"/>
    <w:rsid w:val="00D71922"/>
    <w:rsid w:val="00D75E29"/>
    <w:rsid w:val="00D82BD8"/>
    <w:rsid w:val="00D938D3"/>
    <w:rsid w:val="00D93C51"/>
    <w:rsid w:val="00D9481E"/>
    <w:rsid w:val="00D9496D"/>
    <w:rsid w:val="00D95C26"/>
    <w:rsid w:val="00DA3DE4"/>
    <w:rsid w:val="00DA460D"/>
    <w:rsid w:val="00DB685E"/>
    <w:rsid w:val="00DB6A8E"/>
    <w:rsid w:val="00DC2381"/>
    <w:rsid w:val="00DC6BB7"/>
    <w:rsid w:val="00DC7DC2"/>
    <w:rsid w:val="00DD0E35"/>
    <w:rsid w:val="00DD0FDB"/>
    <w:rsid w:val="00DD5BCC"/>
    <w:rsid w:val="00DD7BDD"/>
    <w:rsid w:val="00DF3AD0"/>
    <w:rsid w:val="00DF4E00"/>
    <w:rsid w:val="00DF57B9"/>
    <w:rsid w:val="00DF5879"/>
    <w:rsid w:val="00E00636"/>
    <w:rsid w:val="00E01F46"/>
    <w:rsid w:val="00E04165"/>
    <w:rsid w:val="00E10418"/>
    <w:rsid w:val="00E10E81"/>
    <w:rsid w:val="00E26DF0"/>
    <w:rsid w:val="00E30DB3"/>
    <w:rsid w:val="00E331AB"/>
    <w:rsid w:val="00E37A6F"/>
    <w:rsid w:val="00E42066"/>
    <w:rsid w:val="00E44BF9"/>
    <w:rsid w:val="00E469B5"/>
    <w:rsid w:val="00E53767"/>
    <w:rsid w:val="00E55D6E"/>
    <w:rsid w:val="00E65E4C"/>
    <w:rsid w:val="00E81160"/>
    <w:rsid w:val="00E826D5"/>
    <w:rsid w:val="00E857DD"/>
    <w:rsid w:val="00E865F2"/>
    <w:rsid w:val="00E90705"/>
    <w:rsid w:val="00EA67DF"/>
    <w:rsid w:val="00EB0D5B"/>
    <w:rsid w:val="00EC1CC3"/>
    <w:rsid w:val="00ED2089"/>
    <w:rsid w:val="00ED4233"/>
    <w:rsid w:val="00EF206B"/>
    <w:rsid w:val="00EF7BB5"/>
    <w:rsid w:val="00F03C71"/>
    <w:rsid w:val="00F1567A"/>
    <w:rsid w:val="00F2064B"/>
    <w:rsid w:val="00F206B0"/>
    <w:rsid w:val="00F260F9"/>
    <w:rsid w:val="00F338EC"/>
    <w:rsid w:val="00F433D1"/>
    <w:rsid w:val="00F4484A"/>
    <w:rsid w:val="00F52614"/>
    <w:rsid w:val="00F5611E"/>
    <w:rsid w:val="00F57E88"/>
    <w:rsid w:val="00F67229"/>
    <w:rsid w:val="00F843EE"/>
    <w:rsid w:val="00F84A44"/>
    <w:rsid w:val="00F9075B"/>
    <w:rsid w:val="00FA6330"/>
    <w:rsid w:val="00FA7699"/>
    <w:rsid w:val="00FA77FB"/>
    <w:rsid w:val="00FB04C2"/>
    <w:rsid w:val="00FB6BE1"/>
    <w:rsid w:val="00FB6F04"/>
    <w:rsid w:val="00FB7CF1"/>
    <w:rsid w:val="00FC1957"/>
    <w:rsid w:val="00FE5621"/>
    <w:rsid w:val="00FE6428"/>
    <w:rsid w:val="00FF79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0A220"/>
  <w15:chartTrackingRefBased/>
  <w15:docId w15:val="{039D6646-384F-43C1-8453-2D5B4102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A3A"/>
    <w:rPr>
      <w:rFonts w:ascii="Cambria" w:hAnsi="Cambr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471291"/>
    <w:rPr>
      <w:rFonts w:ascii="Calibri" w:hAnsi="Calibri" w:cstheme="minorBidi"/>
      <w:szCs w:val="21"/>
    </w:rPr>
  </w:style>
  <w:style w:type="character" w:customStyle="1" w:styleId="PlainTextChar">
    <w:name w:val="Plain Text Char"/>
    <w:basedOn w:val="DefaultParagraphFont"/>
    <w:link w:val="PlainText"/>
    <w:uiPriority w:val="99"/>
    <w:rsid w:val="00471291"/>
    <w:rPr>
      <w:rFonts w:ascii="Calibri" w:hAnsi="Calibri" w:cstheme="minorBidi"/>
      <w:sz w:val="22"/>
      <w:szCs w:val="21"/>
    </w:rPr>
  </w:style>
  <w:style w:type="paragraph" w:styleId="NormalWeb">
    <w:name w:val="Normal (Web)"/>
    <w:basedOn w:val="Normal"/>
    <w:uiPriority w:val="99"/>
    <w:unhideWhenUsed/>
    <w:rsid w:val="00BB19E5"/>
    <w:rPr>
      <w:rFonts w:ascii="Times New Roman" w:eastAsiaTheme="minorHAnsi" w:hAnsi="Times New Roman"/>
      <w:sz w:val="24"/>
    </w:rPr>
  </w:style>
  <w:style w:type="character" w:customStyle="1" w:styleId="UnresolvedMention1">
    <w:name w:val="Unresolved Mention1"/>
    <w:basedOn w:val="DefaultParagraphFont"/>
    <w:uiPriority w:val="99"/>
    <w:semiHidden/>
    <w:unhideWhenUsed/>
    <w:rsid w:val="00D9496D"/>
    <w:rPr>
      <w:color w:val="605E5C"/>
      <w:shd w:val="clear" w:color="auto" w:fill="E1DFDD"/>
    </w:rPr>
  </w:style>
  <w:style w:type="character" w:styleId="UnresolvedMention">
    <w:name w:val="Unresolved Mention"/>
    <w:basedOn w:val="DefaultParagraphFont"/>
    <w:uiPriority w:val="99"/>
    <w:semiHidden/>
    <w:unhideWhenUsed/>
    <w:rsid w:val="00E01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0941">
      <w:bodyDiv w:val="1"/>
      <w:marLeft w:val="0"/>
      <w:marRight w:val="0"/>
      <w:marTop w:val="0"/>
      <w:marBottom w:val="0"/>
      <w:divBdr>
        <w:top w:val="none" w:sz="0" w:space="0" w:color="auto"/>
        <w:left w:val="none" w:sz="0" w:space="0" w:color="auto"/>
        <w:bottom w:val="none" w:sz="0" w:space="0" w:color="auto"/>
        <w:right w:val="none" w:sz="0" w:space="0" w:color="auto"/>
      </w:divBdr>
    </w:div>
    <w:div w:id="236673666">
      <w:bodyDiv w:val="1"/>
      <w:marLeft w:val="0"/>
      <w:marRight w:val="0"/>
      <w:marTop w:val="0"/>
      <w:marBottom w:val="0"/>
      <w:divBdr>
        <w:top w:val="none" w:sz="0" w:space="0" w:color="auto"/>
        <w:left w:val="none" w:sz="0" w:space="0" w:color="auto"/>
        <w:bottom w:val="none" w:sz="0" w:space="0" w:color="auto"/>
        <w:right w:val="none" w:sz="0" w:space="0" w:color="auto"/>
      </w:divBdr>
    </w:div>
    <w:div w:id="264964456">
      <w:bodyDiv w:val="1"/>
      <w:marLeft w:val="0"/>
      <w:marRight w:val="0"/>
      <w:marTop w:val="0"/>
      <w:marBottom w:val="0"/>
      <w:divBdr>
        <w:top w:val="none" w:sz="0" w:space="0" w:color="auto"/>
        <w:left w:val="none" w:sz="0" w:space="0" w:color="auto"/>
        <w:bottom w:val="none" w:sz="0" w:space="0" w:color="auto"/>
        <w:right w:val="none" w:sz="0" w:space="0" w:color="auto"/>
      </w:divBdr>
    </w:div>
    <w:div w:id="306203154">
      <w:bodyDiv w:val="1"/>
      <w:marLeft w:val="0"/>
      <w:marRight w:val="0"/>
      <w:marTop w:val="0"/>
      <w:marBottom w:val="0"/>
      <w:divBdr>
        <w:top w:val="none" w:sz="0" w:space="0" w:color="auto"/>
        <w:left w:val="none" w:sz="0" w:space="0" w:color="auto"/>
        <w:bottom w:val="none" w:sz="0" w:space="0" w:color="auto"/>
        <w:right w:val="none" w:sz="0" w:space="0" w:color="auto"/>
      </w:divBdr>
    </w:div>
    <w:div w:id="398023667">
      <w:bodyDiv w:val="1"/>
      <w:marLeft w:val="0"/>
      <w:marRight w:val="0"/>
      <w:marTop w:val="0"/>
      <w:marBottom w:val="0"/>
      <w:divBdr>
        <w:top w:val="none" w:sz="0" w:space="0" w:color="auto"/>
        <w:left w:val="none" w:sz="0" w:space="0" w:color="auto"/>
        <w:bottom w:val="none" w:sz="0" w:space="0" w:color="auto"/>
        <w:right w:val="none" w:sz="0" w:space="0" w:color="auto"/>
      </w:divBdr>
    </w:div>
    <w:div w:id="543296076">
      <w:bodyDiv w:val="1"/>
      <w:marLeft w:val="0"/>
      <w:marRight w:val="0"/>
      <w:marTop w:val="0"/>
      <w:marBottom w:val="0"/>
      <w:divBdr>
        <w:top w:val="none" w:sz="0" w:space="0" w:color="auto"/>
        <w:left w:val="none" w:sz="0" w:space="0" w:color="auto"/>
        <w:bottom w:val="none" w:sz="0" w:space="0" w:color="auto"/>
        <w:right w:val="none" w:sz="0" w:space="0" w:color="auto"/>
      </w:divBdr>
    </w:div>
    <w:div w:id="544025851">
      <w:bodyDiv w:val="1"/>
      <w:marLeft w:val="0"/>
      <w:marRight w:val="0"/>
      <w:marTop w:val="0"/>
      <w:marBottom w:val="0"/>
      <w:divBdr>
        <w:top w:val="none" w:sz="0" w:space="0" w:color="auto"/>
        <w:left w:val="none" w:sz="0" w:space="0" w:color="auto"/>
        <w:bottom w:val="none" w:sz="0" w:space="0" w:color="auto"/>
        <w:right w:val="none" w:sz="0" w:space="0" w:color="auto"/>
      </w:divBdr>
    </w:div>
    <w:div w:id="584463629">
      <w:bodyDiv w:val="1"/>
      <w:marLeft w:val="0"/>
      <w:marRight w:val="0"/>
      <w:marTop w:val="0"/>
      <w:marBottom w:val="0"/>
      <w:divBdr>
        <w:top w:val="none" w:sz="0" w:space="0" w:color="auto"/>
        <w:left w:val="none" w:sz="0" w:space="0" w:color="auto"/>
        <w:bottom w:val="none" w:sz="0" w:space="0" w:color="auto"/>
        <w:right w:val="none" w:sz="0" w:space="0" w:color="auto"/>
      </w:divBdr>
    </w:div>
    <w:div w:id="619338806">
      <w:bodyDiv w:val="1"/>
      <w:marLeft w:val="0"/>
      <w:marRight w:val="0"/>
      <w:marTop w:val="0"/>
      <w:marBottom w:val="0"/>
      <w:divBdr>
        <w:top w:val="none" w:sz="0" w:space="0" w:color="auto"/>
        <w:left w:val="none" w:sz="0" w:space="0" w:color="auto"/>
        <w:bottom w:val="none" w:sz="0" w:space="0" w:color="auto"/>
        <w:right w:val="none" w:sz="0" w:space="0" w:color="auto"/>
      </w:divBdr>
    </w:div>
    <w:div w:id="655299353">
      <w:bodyDiv w:val="1"/>
      <w:marLeft w:val="0"/>
      <w:marRight w:val="0"/>
      <w:marTop w:val="0"/>
      <w:marBottom w:val="0"/>
      <w:divBdr>
        <w:top w:val="none" w:sz="0" w:space="0" w:color="auto"/>
        <w:left w:val="none" w:sz="0" w:space="0" w:color="auto"/>
        <w:bottom w:val="none" w:sz="0" w:space="0" w:color="auto"/>
        <w:right w:val="none" w:sz="0" w:space="0" w:color="auto"/>
      </w:divBdr>
    </w:div>
    <w:div w:id="866059614">
      <w:bodyDiv w:val="1"/>
      <w:marLeft w:val="0"/>
      <w:marRight w:val="0"/>
      <w:marTop w:val="0"/>
      <w:marBottom w:val="0"/>
      <w:divBdr>
        <w:top w:val="none" w:sz="0" w:space="0" w:color="auto"/>
        <w:left w:val="none" w:sz="0" w:space="0" w:color="auto"/>
        <w:bottom w:val="none" w:sz="0" w:space="0" w:color="auto"/>
        <w:right w:val="none" w:sz="0" w:space="0" w:color="auto"/>
      </w:divBdr>
    </w:div>
    <w:div w:id="871039379">
      <w:bodyDiv w:val="1"/>
      <w:marLeft w:val="0"/>
      <w:marRight w:val="0"/>
      <w:marTop w:val="0"/>
      <w:marBottom w:val="0"/>
      <w:divBdr>
        <w:top w:val="none" w:sz="0" w:space="0" w:color="auto"/>
        <w:left w:val="none" w:sz="0" w:space="0" w:color="auto"/>
        <w:bottom w:val="none" w:sz="0" w:space="0" w:color="auto"/>
        <w:right w:val="none" w:sz="0" w:space="0" w:color="auto"/>
      </w:divBdr>
      <w:divsChild>
        <w:div w:id="677270472">
          <w:marLeft w:val="0"/>
          <w:marRight w:val="0"/>
          <w:marTop w:val="0"/>
          <w:marBottom w:val="0"/>
          <w:divBdr>
            <w:top w:val="none" w:sz="0" w:space="0" w:color="auto"/>
            <w:left w:val="none" w:sz="0" w:space="0" w:color="auto"/>
            <w:bottom w:val="none" w:sz="0" w:space="0" w:color="auto"/>
            <w:right w:val="none" w:sz="0" w:space="0" w:color="auto"/>
          </w:divBdr>
          <w:divsChild>
            <w:div w:id="1218317978">
              <w:marLeft w:val="0"/>
              <w:marRight w:val="0"/>
              <w:marTop w:val="0"/>
              <w:marBottom w:val="0"/>
              <w:divBdr>
                <w:top w:val="none" w:sz="0" w:space="0" w:color="auto"/>
                <w:left w:val="none" w:sz="0" w:space="0" w:color="auto"/>
                <w:bottom w:val="none" w:sz="0" w:space="0" w:color="auto"/>
                <w:right w:val="none" w:sz="0" w:space="0" w:color="auto"/>
              </w:divBdr>
            </w:div>
          </w:divsChild>
        </w:div>
        <w:div w:id="1378503066">
          <w:marLeft w:val="0"/>
          <w:marRight w:val="0"/>
          <w:marTop w:val="60"/>
          <w:marBottom w:val="0"/>
          <w:divBdr>
            <w:top w:val="none" w:sz="0" w:space="0" w:color="auto"/>
            <w:left w:val="none" w:sz="0" w:space="0" w:color="auto"/>
            <w:bottom w:val="none" w:sz="0" w:space="0" w:color="auto"/>
            <w:right w:val="none" w:sz="0" w:space="0" w:color="auto"/>
          </w:divBdr>
        </w:div>
      </w:divsChild>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916981076">
      <w:bodyDiv w:val="1"/>
      <w:marLeft w:val="0"/>
      <w:marRight w:val="0"/>
      <w:marTop w:val="0"/>
      <w:marBottom w:val="0"/>
      <w:divBdr>
        <w:top w:val="none" w:sz="0" w:space="0" w:color="auto"/>
        <w:left w:val="none" w:sz="0" w:space="0" w:color="auto"/>
        <w:bottom w:val="none" w:sz="0" w:space="0" w:color="auto"/>
        <w:right w:val="none" w:sz="0" w:space="0" w:color="auto"/>
      </w:divBdr>
    </w:div>
    <w:div w:id="998965536">
      <w:bodyDiv w:val="1"/>
      <w:marLeft w:val="0"/>
      <w:marRight w:val="0"/>
      <w:marTop w:val="0"/>
      <w:marBottom w:val="0"/>
      <w:divBdr>
        <w:top w:val="none" w:sz="0" w:space="0" w:color="auto"/>
        <w:left w:val="none" w:sz="0" w:space="0" w:color="auto"/>
        <w:bottom w:val="none" w:sz="0" w:space="0" w:color="auto"/>
        <w:right w:val="none" w:sz="0" w:space="0" w:color="auto"/>
      </w:divBdr>
    </w:div>
    <w:div w:id="1192721939">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225411222">
      <w:bodyDiv w:val="1"/>
      <w:marLeft w:val="0"/>
      <w:marRight w:val="0"/>
      <w:marTop w:val="0"/>
      <w:marBottom w:val="0"/>
      <w:divBdr>
        <w:top w:val="none" w:sz="0" w:space="0" w:color="auto"/>
        <w:left w:val="none" w:sz="0" w:space="0" w:color="auto"/>
        <w:bottom w:val="none" w:sz="0" w:space="0" w:color="auto"/>
        <w:right w:val="none" w:sz="0" w:space="0" w:color="auto"/>
      </w:divBdr>
    </w:div>
    <w:div w:id="1268805344">
      <w:bodyDiv w:val="1"/>
      <w:marLeft w:val="0"/>
      <w:marRight w:val="0"/>
      <w:marTop w:val="0"/>
      <w:marBottom w:val="0"/>
      <w:divBdr>
        <w:top w:val="none" w:sz="0" w:space="0" w:color="auto"/>
        <w:left w:val="none" w:sz="0" w:space="0" w:color="auto"/>
        <w:bottom w:val="none" w:sz="0" w:space="0" w:color="auto"/>
        <w:right w:val="none" w:sz="0" w:space="0" w:color="auto"/>
      </w:divBdr>
    </w:div>
    <w:div w:id="1307012427">
      <w:bodyDiv w:val="1"/>
      <w:marLeft w:val="0"/>
      <w:marRight w:val="0"/>
      <w:marTop w:val="0"/>
      <w:marBottom w:val="0"/>
      <w:divBdr>
        <w:top w:val="none" w:sz="0" w:space="0" w:color="auto"/>
        <w:left w:val="none" w:sz="0" w:space="0" w:color="auto"/>
        <w:bottom w:val="none" w:sz="0" w:space="0" w:color="auto"/>
        <w:right w:val="none" w:sz="0" w:space="0" w:color="auto"/>
      </w:divBdr>
    </w:div>
    <w:div w:id="1308125448">
      <w:bodyDiv w:val="1"/>
      <w:marLeft w:val="0"/>
      <w:marRight w:val="0"/>
      <w:marTop w:val="0"/>
      <w:marBottom w:val="0"/>
      <w:divBdr>
        <w:top w:val="none" w:sz="0" w:space="0" w:color="auto"/>
        <w:left w:val="none" w:sz="0" w:space="0" w:color="auto"/>
        <w:bottom w:val="none" w:sz="0" w:space="0" w:color="auto"/>
        <w:right w:val="none" w:sz="0" w:space="0" w:color="auto"/>
      </w:divBdr>
    </w:div>
    <w:div w:id="1413890132">
      <w:bodyDiv w:val="1"/>
      <w:marLeft w:val="0"/>
      <w:marRight w:val="0"/>
      <w:marTop w:val="0"/>
      <w:marBottom w:val="0"/>
      <w:divBdr>
        <w:top w:val="none" w:sz="0" w:space="0" w:color="auto"/>
        <w:left w:val="none" w:sz="0" w:space="0" w:color="auto"/>
        <w:bottom w:val="none" w:sz="0" w:space="0" w:color="auto"/>
        <w:right w:val="none" w:sz="0" w:space="0" w:color="auto"/>
      </w:divBdr>
    </w:div>
    <w:div w:id="1431705761">
      <w:bodyDiv w:val="1"/>
      <w:marLeft w:val="0"/>
      <w:marRight w:val="0"/>
      <w:marTop w:val="0"/>
      <w:marBottom w:val="0"/>
      <w:divBdr>
        <w:top w:val="none" w:sz="0" w:space="0" w:color="auto"/>
        <w:left w:val="none" w:sz="0" w:space="0" w:color="auto"/>
        <w:bottom w:val="none" w:sz="0" w:space="0" w:color="auto"/>
        <w:right w:val="none" w:sz="0" w:space="0" w:color="auto"/>
      </w:divBdr>
    </w:div>
    <w:div w:id="1440906154">
      <w:bodyDiv w:val="1"/>
      <w:marLeft w:val="0"/>
      <w:marRight w:val="0"/>
      <w:marTop w:val="0"/>
      <w:marBottom w:val="0"/>
      <w:divBdr>
        <w:top w:val="none" w:sz="0" w:space="0" w:color="auto"/>
        <w:left w:val="none" w:sz="0" w:space="0" w:color="auto"/>
        <w:bottom w:val="none" w:sz="0" w:space="0" w:color="auto"/>
        <w:right w:val="none" w:sz="0" w:space="0" w:color="auto"/>
      </w:divBdr>
    </w:div>
    <w:div w:id="1468090703">
      <w:bodyDiv w:val="1"/>
      <w:marLeft w:val="0"/>
      <w:marRight w:val="0"/>
      <w:marTop w:val="0"/>
      <w:marBottom w:val="0"/>
      <w:divBdr>
        <w:top w:val="none" w:sz="0" w:space="0" w:color="auto"/>
        <w:left w:val="none" w:sz="0" w:space="0" w:color="auto"/>
        <w:bottom w:val="none" w:sz="0" w:space="0" w:color="auto"/>
        <w:right w:val="none" w:sz="0" w:space="0" w:color="auto"/>
      </w:divBdr>
    </w:div>
    <w:div w:id="1473333258">
      <w:bodyDiv w:val="1"/>
      <w:marLeft w:val="0"/>
      <w:marRight w:val="0"/>
      <w:marTop w:val="0"/>
      <w:marBottom w:val="0"/>
      <w:divBdr>
        <w:top w:val="none" w:sz="0" w:space="0" w:color="auto"/>
        <w:left w:val="none" w:sz="0" w:space="0" w:color="auto"/>
        <w:bottom w:val="none" w:sz="0" w:space="0" w:color="auto"/>
        <w:right w:val="none" w:sz="0" w:space="0" w:color="auto"/>
      </w:divBdr>
    </w:div>
    <w:div w:id="1559432701">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889799258">
      <w:bodyDiv w:val="1"/>
      <w:marLeft w:val="0"/>
      <w:marRight w:val="0"/>
      <w:marTop w:val="0"/>
      <w:marBottom w:val="0"/>
      <w:divBdr>
        <w:top w:val="none" w:sz="0" w:space="0" w:color="auto"/>
        <w:left w:val="none" w:sz="0" w:space="0" w:color="auto"/>
        <w:bottom w:val="none" w:sz="0" w:space="0" w:color="auto"/>
        <w:right w:val="none" w:sz="0" w:space="0" w:color="auto"/>
      </w:divBdr>
    </w:div>
    <w:div w:id="2045405588">
      <w:bodyDiv w:val="1"/>
      <w:marLeft w:val="0"/>
      <w:marRight w:val="0"/>
      <w:marTop w:val="0"/>
      <w:marBottom w:val="0"/>
      <w:divBdr>
        <w:top w:val="none" w:sz="0" w:space="0" w:color="auto"/>
        <w:left w:val="none" w:sz="0" w:space="0" w:color="auto"/>
        <w:bottom w:val="none" w:sz="0" w:space="0" w:color="auto"/>
        <w:right w:val="none" w:sz="0" w:space="0" w:color="auto"/>
      </w:divBdr>
    </w:div>
    <w:div w:id="2085294564">
      <w:bodyDiv w:val="1"/>
      <w:marLeft w:val="0"/>
      <w:marRight w:val="0"/>
      <w:marTop w:val="0"/>
      <w:marBottom w:val="0"/>
      <w:divBdr>
        <w:top w:val="none" w:sz="0" w:space="0" w:color="auto"/>
        <w:left w:val="none" w:sz="0" w:space="0" w:color="auto"/>
        <w:bottom w:val="none" w:sz="0" w:space="0" w:color="auto"/>
        <w:right w:val="none" w:sz="0" w:space="0" w:color="auto"/>
      </w:divBdr>
      <w:divsChild>
        <w:div w:id="1973359707">
          <w:marLeft w:val="360"/>
          <w:marRight w:val="0"/>
          <w:marTop w:val="200"/>
          <w:marBottom w:val="0"/>
          <w:divBdr>
            <w:top w:val="none" w:sz="0" w:space="0" w:color="auto"/>
            <w:left w:val="none" w:sz="0" w:space="0" w:color="auto"/>
            <w:bottom w:val="none" w:sz="0" w:space="0" w:color="auto"/>
            <w:right w:val="none" w:sz="0" w:space="0" w:color="auto"/>
          </w:divBdr>
        </w:div>
      </w:divsChild>
    </w:div>
    <w:div w:id="2094542981">
      <w:bodyDiv w:val="1"/>
      <w:marLeft w:val="0"/>
      <w:marRight w:val="0"/>
      <w:marTop w:val="0"/>
      <w:marBottom w:val="0"/>
      <w:divBdr>
        <w:top w:val="none" w:sz="0" w:space="0" w:color="auto"/>
        <w:left w:val="none" w:sz="0" w:space="0" w:color="auto"/>
        <w:bottom w:val="none" w:sz="0" w:space="0" w:color="auto"/>
        <w:right w:val="none" w:sz="0" w:space="0" w:color="auto"/>
      </w:divBdr>
    </w:div>
    <w:div w:id="2106802177">
      <w:bodyDiv w:val="1"/>
      <w:marLeft w:val="0"/>
      <w:marRight w:val="0"/>
      <w:marTop w:val="0"/>
      <w:marBottom w:val="0"/>
      <w:divBdr>
        <w:top w:val="none" w:sz="0" w:space="0" w:color="auto"/>
        <w:left w:val="none" w:sz="0" w:space="0" w:color="auto"/>
        <w:bottom w:val="none" w:sz="0" w:space="0" w:color="auto"/>
        <w:right w:val="none" w:sz="0" w:space="0" w:color="auto"/>
      </w:divBdr>
    </w:div>
    <w:div w:id="2110075379">
      <w:bodyDiv w:val="1"/>
      <w:marLeft w:val="0"/>
      <w:marRight w:val="0"/>
      <w:marTop w:val="0"/>
      <w:marBottom w:val="0"/>
      <w:divBdr>
        <w:top w:val="none" w:sz="0" w:space="0" w:color="auto"/>
        <w:left w:val="none" w:sz="0" w:space="0" w:color="auto"/>
        <w:bottom w:val="none" w:sz="0" w:space="0" w:color="auto"/>
        <w:right w:val="none" w:sz="0" w:space="0" w:color="auto"/>
      </w:divBdr>
    </w:div>
    <w:div w:id="21106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bluera.com/ufl/" TargetMode="External"/><Relationship Id="rId18" Type="http://schemas.openxmlformats.org/officeDocument/2006/relationships/hyperlink" Target="mailto:nishida@eng.ufl.edu" TargetMode="External"/><Relationship Id="rId26" Type="http://schemas.openxmlformats.org/officeDocument/2006/relationships/hyperlink" Target="http://cms.uflib.ufl.edu/ask" TargetMode="External"/><Relationship Id="rId3" Type="http://schemas.openxmlformats.org/officeDocument/2006/relationships/styles" Target="styles.xml"/><Relationship Id="rId21" Type="http://schemas.openxmlformats.org/officeDocument/2006/relationships/hyperlink" Target="https://titleix.ufl.edu/" TargetMode="External"/><Relationship Id="rId7" Type="http://schemas.openxmlformats.org/officeDocument/2006/relationships/endnotes" Target="endnotes.xml"/><Relationship Id="rId12" Type="http://schemas.openxmlformats.org/officeDocument/2006/relationships/hyperlink" Target="https://gatorevals.aa.ufl.edu/students/" TargetMode="External"/><Relationship Id="rId17" Type="http://schemas.openxmlformats.org/officeDocument/2006/relationships/hyperlink" Target="mailto:taylor@eng.ufl.edu" TargetMode="External"/><Relationship Id="rId25" Type="http://schemas.openxmlformats.org/officeDocument/2006/relationships/hyperlink" Target="https://www.crc.ufl.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bielling@eng.ufl.edu" TargetMode="External"/><Relationship Id="rId20" Type="http://schemas.openxmlformats.org/officeDocument/2006/relationships/hyperlink" Target="http://www.counseling.ufl.edu/cwc" TargetMode="External"/><Relationship Id="rId29" Type="http://schemas.openxmlformats.org/officeDocument/2006/relationships/hyperlink" Target="https://care.dso.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24" Type="http://schemas.openxmlformats.org/officeDocument/2006/relationships/hyperlink" Target="https://lss.at.ufl.edu/help.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cr.dso.ufl.edu/policies/student-honor-code-student-conduct-code/" TargetMode="External"/><Relationship Id="rId23" Type="http://schemas.openxmlformats.org/officeDocument/2006/relationships/hyperlink" Target="http://www.police.ufl.edu/" TargetMode="External"/><Relationship Id="rId28" Type="http://schemas.openxmlformats.org/officeDocument/2006/relationships/hyperlink" Target="https://writing.ufl.edu/writing-studio/" TargetMode="External"/><Relationship Id="rId10" Type="http://schemas.openxmlformats.org/officeDocument/2006/relationships/hyperlink" Target="https://catalog.ufl.edu/ugrad/current/regulations/info/attendance.aspx" TargetMode="External"/><Relationship Id="rId19" Type="http://schemas.openxmlformats.org/officeDocument/2006/relationships/hyperlink" Target="mailto:umatter@ufl.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talog.ufl.edu/ugrad/current/regulations/info/grades.aspx" TargetMode="External"/><Relationship Id="rId14" Type="http://schemas.openxmlformats.org/officeDocument/2006/relationships/hyperlink" Target="https://gatorevals.aa.ufl.edu/public-results/" TargetMode="External"/><Relationship Id="rId22" Type="http://schemas.openxmlformats.org/officeDocument/2006/relationships/hyperlink" Target="mailto:title-ix@ufl.edu" TargetMode="External"/><Relationship Id="rId27" Type="http://schemas.openxmlformats.org/officeDocument/2006/relationships/hyperlink" Target="https://teachingcenter.ufl.edu/" TargetMode="External"/><Relationship Id="rId30" Type="http://schemas.openxmlformats.org/officeDocument/2006/relationships/hyperlink" Target="http://www.distance.ufl.edu/student-complaint-process" TargetMode="External"/><Relationship Id="rId8" Type="http://schemas.openxmlformats.org/officeDocument/2006/relationships/hyperlink" Target="mailto:smotamedi@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556A5-CDA2-F54C-A176-1A550B9D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22234</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dc:description/>
  <cp:lastModifiedBy>sanaz motamedi</cp:lastModifiedBy>
  <cp:revision>4</cp:revision>
  <cp:lastPrinted>2022-08-24T13:24:00Z</cp:lastPrinted>
  <dcterms:created xsi:type="dcterms:W3CDTF">2023-01-25T16:22:00Z</dcterms:created>
  <dcterms:modified xsi:type="dcterms:W3CDTF">2023-01-25T17:05:00Z</dcterms:modified>
</cp:coreProperties>
</file>