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AC" w:rsidRDefault="00923FAC" w:rsidP="00923FAC">
      <w:pPr>
        <w:spacing w:after="0" w:line="240" w:lineRule="auto"/>
        <w:rPr>
          <w:rFonts w:ascii="Arial" w:eastAsia="Times New Roman" w:hAnsi="Arial" w:cs="Arial"/>
          <w:color w:val="484848"/>
          <w:sz w:val="20"/>
          <w:szCs w:val="20"/>
        </w:rPr>
      </w:pPr>
      <w:bookmarkStart w:id="0" w:name="_GoBack"/>
      <w:bookmarkEnd w:id="0"/>
      <w:r w:rsidRPr="00923FAC">
        <w:rPr>
          <w:rFonts w:ascii="Arial" w:eastAsia="Times New Roman" w:hAnsi="Arial" w:cs="Arial"/>
          <w:b/>
          <w:color w:val="484848"/>
          <w:sz w:val="20"/>
          <w:szCs w:val="20"/>
        </w:rPr>
        <w:t>Classification Title:</w:t>
      </w:r>
      <w:r>
        <w:rPr>
          <w:rFonts w:ascii="Arial" w:eastAsia="Times New Roman" w:hAnsi="Arial" w:cs="Arial"/>
          <w:color w:val="484848"/>
          <w:sz w:val="20"/>
          <w:szCs w:val="20"/>
        </w:rPr>
        <w:t xml:space="preserve"> LECTURER</w:t>
      </w:r>
    </w:p>
    <w:p w:rsidR="00923FAC" w:rsidRDefault="00923FAC" w:rsidP="00923FAC">
      <w:pPr>
        <w:spacing w:after="0" w:line="240" w:lineRule="auto"/>
        <w:rPr>
          <w:rFonts w:ascii="Arial" w:eastAsia="Times New Roman" w:hAnsi="Arial" w:cs="Arial"/>
          <w:color w:val="484848"/>
          <w:sz w:val="20"/>
          <w:szCs w:val="20"/>
        </w:rPr>
      </w:pPr>
    </w:p>
    <w:p w:rsidR="00923FAC" w:rsidRPr="00923FAC" w:rsidRDefault="00923FAC" w:rsidP="00923FAC">
      <w:pPr>
        <w:spacing w:after="0" w:line="240" w:lineRule="auto"/>
        <w:rPr>
          <w:rFonts w:ascii="Arial" w:eastAsia="Times New Roman" w:hAnsi="Arial" w:cs="Arial"/>
          <w:b/>
          <w:color w:val="484848"/>
          <w:sz w:val="20"/>
          <w:szCs w:val="20"/>
        </w:rPr>
      </w:pPr>
      <w:r>
        <w:rPr>
          <w:rFonts w:ascii="Arial" w:eastAsia="Times New Roman" w:hAnsi="Arial" w:cs="Arial"/>
          <w:b/>
          <w:color w:val="484848"/>
          <w:sz w:val="20"/>
          <w:szCs w:val="20"/>
        </w:rPr>
        <w:t>Job Description</w:t>
      </w:r>
    </w:p>
    <w:p w:rsidR="00923FAC" w:rsidRPr="00923FAC" w:rsidRDefault="00923FAC" w:rsidP="00C96FB9">
      <w:pPr>
        <w:spacing w:before="120" w:after="0" w:line="240" w:lineRule="auto"/>
        <w:jc w:val="both"/>
        <w:rPr>
          <w:rFonts w:ascii="Arial" w:eastAsia="Times New Roman" w:hAnsi="Arial" w:cs="Arial"/>
          <w:color w:val="484848"/>
          <w:sz w:val="20"/>
          <w:szCs w:val="20"/>
        </w:rPr>
      </w:pPr>
      <w:r w:rsidRPr="00923FAC">
        <w:rPr>
          <w:rFonts w:ascii="Arial" w:eastAsia="Times New Roman" w:hAnsi="Arial" w:cs="Arial"/>
          <w:color w:val="484848"/>
          <w:sz w:val="20"/>
          <w:szCs w:val="20"/>
        </w:rPr>
        <w:t xml:space="preserve">The Department of Industrial &amp; Systems Engineering </w:t>
      </w:r>
      <w:r w:rsidR="00784B70">
        <w:rPr>
          <w:rFonts w:ascii="Arial" w:eastAsia="Times New Roman" w:hAnsi="Arial" w:cs="Arial"/>
          <w:color w:val="484848"/>
          <w:sz w:val="20"/>
          <w:szCs w:val="20"/>
        </w:rPr>
        <w:t xml:space="preserve">(ISE) in the Herbert Wertheim College of Engineering </w:t>
      </w:r>
      <w:r w:rsidRPr="00923FAC">
        <w:rPr>
          <w:rFonts w:ascii="Arial" w:eastAsia="Times New Roman" w:hAnsi="Arial" w:cs="Arial"/>
          <w:color w:val="484848"/>
          <w:sz w:val="20"/>
          <w:szCs w:val="20"/>
        </w:rPr>
        <w:t>at the University of Florida invites applications for a full time Lecturer, a non-tenure track position.  The ideal candidate would have a background and experience in teaching</w:t>
      </w:r>
      <w:r w:rsidR="00C96FB9">
        <w:rPr>
          <w:rFonts w:ascii="Arial" w:eastAsia="Times New Roman" w:hAnsi="Arial" w:cs="Arial"/>
          <w:color w:val="484848"/>
          <w:sz w:val="20"/>
          <w:szCs w:val="20"/>
        </w:rPr>
        <w:t xml:space="preserve"> undergraduate and graduate courses in </w:t>
      </w:r>
      <w:r w:rsidRPr="00923FAC">
        <w:rPr>
          <w:rFonts w:ascii="Arial" w:eastAsia="Times New Roman" w:hAnsi="Arial" w:cs="Arial"/>
          <w:color w:val="484848"/>
          <w:sz w:val="20"/>
          <w:szCs w:val="20"/>
        </w:rPr>
        <w:t xml:space="preserve">Industrial </w:t>
      </w:r>
      <w:r w:rsidR="00C96FB9">
        <w:rPr>
          <w:rFonts w:ascii="Arial" w:eastAsia="Times New Roman" w:hAnsi="Arial" w:cs="Arial"/>
          <w:color w:val="484848"/>
          <w:sz w:val="20"/>
          <w:szCs w:val="20"/>
        </w:rPr>
        <w:t xml:space="preserve">and Systems </w:t>
      </w:r>
      <w:r w:rsidRPr="00923FAC">
        <w:rPr>
          <w:rFonts w:ascii="Arial" w:eastAsia="Times New Roman" w:hAnsi="Arial" w:cs="Arial"/>
          <w:color w:val="484848"/>
          <w:sz w:val="20"/>
          <w:szCs w:val="20"/>
        </w:rPr>
        <w:t>Engineering</w:t>
      </w:r>
      <w:r w:rsidR="00C96FB9">
        <w:rPr>
          <w:rFonts w:ascii="Arial" w:eastAsia="Times New Roman" w:hAnsi="Arial" w:cs="Arial"/>
          <w:color w:val="484848"/>
          <w:sz w:val="20"/>
          <w:szCs w:val="20"/>
        </w:rPr>
        <w:t xml:space="preserve">. The candidate must hold a doctorate in Industrial </w:t>
      </w:r>
      <w:r w:rsidRPr="00923FAC">
        <w:rPr>
          <w:rFonts w:ascii="Arial" w:eastAsia="Times New Roman" w:hAnsi="Arial" w:cs="Arial"/>
          <w:color w:val="484848"/>
          <w:sz w:val="20"/>
          <w:szCs w:val="20"/>
        </w:rPr>
        <w:t>Engineering</w:t>
      </w:r>
      <w:r w:rsidR="00FA45BB">
        <w:rPr>
          <w:rFonts w:ascii="Arial" w:eastAsia="Times New Roman" w:hAnsi="Arial" w:cs="Arial"/>
          <w:color w:val="484848"/>
          <w:sz w:val="20"/>
          <w:szCs w:val="20"/>
        </w:rPr>
        <w:t xml:space="preserve"> or related discipline</w:t>
      </w:r>
      <w:r w:rsidR="00C96FB9">
        <w:rPr>
          <w:rFonts w:ascii="Arial" w:eastAsia="Times New Roman" w:hAnsi="Arial" w:cs="Arial"/>
          <w:color w:val="484848"/>
          <w:sz w:val="20"/>
          <w:szCs w:val="20"/>
        </w:rPr>
        <w:t>.</w:t>
      </w:r>
      <w:r w:rsidR="00784B70">
        <w:rPr>
          <w:rFonts w:ascii="Arial" w:eastAsia="Times New Roman" w:hAnsi="Arial" w:cs="Arial"/>
          <w:color w:val="484848"/>
          <w:sz w:val="20"/>
          <w:szCs w:val="20"/>
        </w:rPr>
        <w:t xml:space="preserve"> It is also</w:t>
      </w:r>
      <w:r w:rsidR="00C96FB9">
        <w:rPr>
          <w:rFonts w:ascii="Arial" w:eastAsia="Times New Roman" w:hAnsi="Arial" w:cs="Arial"/>
          <w:color w:val="484848"/>
          <w:sz w:val="20"/>
          <w:szCs w:val="20"/>
        </w:rPr>
        <w:t xml:space="preserve"> desir</w:t>
      </w:r>
      <w:r w:rsidR="00784B70">
        <w:rPr>
          <w:rFonts w:ascii="Arial" w:eastAsia="Times New Roman" w:hAnsi="Arial" w:cs="Arial"/>
          <w:color w:val="484848"/>
          <w:sz w:val="20"/>
          <w:szCs w:val="20"/>
        </w:rPr>
        <w:t>able that the applicant has a bachelor’s</w:t>
      </w:r>
      <w:r w:rsidR="00C96FB9">
        <w:rPr>
          <w:rFonts w:ascii="Arial" w:eastAsia="Times New Roman" w:hAnsi="Arial" w:cs="Arial"/>
          <w:color w:val="484848"/>
          <w:sz w:val="20"/>
          <w:szCs w:val="20"/>
        </w:rPr>
        <w:t xml:space="preserve"> degree in </w:t>
      </w:r>
      <w:r w:rsidR="00784B70">
        <w:rPr>
          <w:rFonts w:ascii="Arial" w:eastAsia="Times New Roman" w:hAnsi="Arial" w:cs="Arial"/>
          <w:color w:val="484848"/>
          <w:sz w:val="20"/>
          <w:szCs w:val="20"/>
        </w:rPr>
        <w:t>Industrial Engineering.</w:t>
      </w:r>
    </w:p>
    <w:p w:rsidR="00923FAC" w:rsidRPr="00923FAC" w:rsidRDefault="00923FAC" w:rsidP="00C96FB9">
      <w:pPr>
        <w:spacing w:before="120" w:after="0" w:line="240" w:lineRule="auto"/>
        <w:jc w:val="both"/>
        <w:rPr>
          <w:rFonts w:ascii="Arial" w:eastAsia="Times New Roman" w:hAnsi="Arial" w:cs="Arial"/>
          <w:color w:val="484848"/>
          <w:sz w:val="20"/>
          <w:szCs w:val="20"/>
        </w:rPr>
      </w:pPr>
      <w:r w:rsidRPr="00923FAC">
        <w:rPr>
          <w:rFonts w:ascii="Arial" w:eastAsia="Times New Roman" w:hAnsi="Arial" w:cs="Arial"/>
          <w:color w:val="484848"/>
          <w:sz w:val="20"/>
          <w:szCs w:val="20"/>
        </w:rPr>
        <w:t>Duties and responsibilities include: Teachi</w:t>
      </w:r>
      <w:r w:rsidR="00C96FB9">
        <w:rPr>
          <w:rFonts w:ascii="Arial" w:eastAsia="Times New Roman" w:hAnsi="Arial" w:cs="Arial"/>
          <w:color w:val="484848"/>
          <w:sz w:val="20"/>
          <w:szCs w:val="20"/>
        </w:rPr>
        <w:t xml:space="preserve">ng, revising and developing </w:t>
      </w:r>
      <w:r w:rsidRPr="00923FAC">
        <w:rPr>
          <w:rFonts w:ascii="Arial" w:eastAsia="Times New Roman" w:hAnsi="Arial" w:cs="Arial"/>
          <w:color w:val="484848"/>
          <w:sz w:val="20"/>
          <w:szCs w:val="20"/>
        </w:rPr>
        <w:t>undergr</w:t>
      </w:r>
      <w:r w:rsidR="00C96FB9">
        <w:rPr>
          <w:rFonts w:ascii="Arial" w:eastAsia="Times New Roman" w:hAnsi="Arial" w:cs="Arial"/>
          <w:color w:val="484848"/>
          <w:sz w:val="20"/>
          <w:szCs w:val="20"/>
        </w:rPr>
        <w:t xml:space="preserve">aduate and graduate </w:t>
      </w:r>
      <w:r w:rsidRPr="00923FAC">
        <w:rPr>
          <w:rFonts w:ascii="Arial" w:eastAsia="Times New Roman" w:hAnsi="Arial" w:cs="Arial"/>
          <w:color w:val="484848"/>
          <w:sz w:val="20"/>
          <w:szCs w:val="20"/>
        </w:rPr>
        <w:t>Industrial and Systems Engineering courses</w:t>
      </w:r>
      <w:r w:rsidR="00C96FB9">
        <w:rPr>
          <w:rFonts w:ascii="Arial" w:eastAsia="Times New Roman" w:hAnsi="Arial" w:cs="Arial"/>
          <w:color w:val="484848"/>
          <w:sz w:val="20"/>
          <w:szCs w:val="20"/>
        </w:rPr>
        <w:t xml:space="preserve"> in one or more of the following areas: Manufacturing, Supply Chain, Systems Engineering and Design, Facilities Design, Quality and Reliability, Data Analytics, Operations Research, Ergonomics and Work Design</w:t>
      </w:r>
      <w:r w:rsidRPr="00923FAC">
        <w:rPr>
          <w:rFonts w:ascii="Arial" w:eastAsia="Times New Roman" w:hAnsi="Arial" w:cs="Arial"/>
          <w:color w:val="484848"/>
          <w:sz w:val="20"/>
          <w:szCs w:val="20"/>
        </w:rPr>
        <w:t>; collect</w:t>
      </w:r>
      <w:r w:rsidR="00C96FB9">
        <w:rPr>
          <w:rFonts w:ascii="Arial" w:eastAsia="Times New Roman" w:hAnsi="Arial" w:cs="Arial"/>
          <w:color w:val="484848"/>
          <w:sz w:val="20"/>
          <w:szCs w:val="20"/>
        </w:rPr>
        <w:t>ing</w:t>
      </w:r>
      <w:r w:rsidRPr="00923FAC">
        <w:rPr>
          <w:rFonts w:ascii="Arial" w:eastAsia="Times New Roman" w:hAnsi="Arial" w:cs="Arial"/>
          <w:color w:val="484848"/>
          <w:sz w:val="20"/>
          <w:szCs w:val="20"/>
        </w:rPr>
        <w:t xml:space="preserve"> data and </w:t>
      </w:r>
      <w:r w:rsidR="00C96FB9">
        <w:rPr>
          <w:rFonts w:ascii="Arial" w:eastAsia="Times New Roman" w:hAnsi="Arial" w:cs="Arial"/>
          <w:color w:val="484848"/>
          <w:sz w:val="20"/>
          <w:szCs w:val="20"/>
        </w:rPr>
        <w:t>manag</w:t>
      </w:r>
      <w:r w:rsidR="00B10064">
        <w:rPr>
          <w:rFonts w:ascii="Arial" w:eastAsia="Times New Roman" w:hAnsi="Arial" w:cs="Arial"/>
          <w:color w:val="484848"/>
          <w:sz w:val="20"/>
          <w:szCs w:val="20"/>
        </w:rPr>
        <w:t>ing</w:t>
      </w:r>
      <w:r w:rsidR="00C96FB9">
        <w:rPr>
          <w:rFonts w:ascii="Arial" w:eastAsia="Times New Roman" w:hAnsi="Arial" w:cs="Arial"/>
          <w:color w:val="484848"/>
          <w:sz w:val="20"/>
          <w:szCs w:val="20"/>
        </w:rPr>
        <w:t xml:space="preserve"> course contents for </w:t>
      </w:r>
      <w:r w:rsidRPr="00923FAC">
        <w:rPr>
          <w:rFonts w:ascii="Arial" w:eastAsia="Times New Roman" w:hAnsi="Arial" w:cs="Arial"/>
          <w:color w:val="484848"/>
          <w:sz w:val="20"/>
          <w:szCs w:val="20"/>
        </w:rPr>
        <w:t xml:space="preserve">accreditation </w:t>
      </w:r>
      <w:r w:rsidR="00C96FB9">
        <w:rPr>
          <w:rFonts w:ascii="Arial" w:eastAsia="Times New Roman" w:hAnsi="Arial" w:cs="Arial"/>
          <w:color w:val="484848"/>
          <w:sz w:val="20"/>
          <w:szCs w:val="20"/>
        </w:rPr>
        <w:t>purposes</w:t>
      </w:r>
      <w:r w:rsidRPr="00923FAC">
        <w:rPr>
          <w:rFonts w:ascii="Arial" w:eastAsia="Times New Roman" w:hAnsi="Arial" w:cs="Arial"/>
          <w:color w:val="484848"/>
          <w:sz w:val="20"/>
          <w:szCs w:val="20"/>
        </w:rPr>
        <w:t xml:space="preserve">.  In addition, there may be other service and teaching activities </w:t>
      </w:r>
      <w:r w:rsidR="00695C75">
        <w:rPr>
          <w:rFonts w:ascii="Arial" w:eastAsia="Times New Roman" w:hAnsi="Arial" w:cs="Arial"/>
          <w:color w:val="484848"/>
          <w:sz w:val="20"/>
          <w:szCs w:val="20"/>
        </w:rPr>
        <w:t>at local, state a</w:t>
      </w:r>
      <w:r w:rsidR="0019031E">
        <w:rPr>
          <w:rFonts w:ascii="Arial" w:eastAsia="Times New Roman" w:hAnsi="Arial" w:cs="Arial"/>
          <w:color w:val="484848"/>
          <w:sz w:val="20"/>
          <w:szCs w:val="20"/>
        </w:rPr>
        <w:t xml:space="preserve">nd national level as well as </w:t>
      </w:r>
      <w:r w:rsidR="006F0640">
        <w:rPr>
          <w:rFonts w:ascii="Arial" w:eastAsia="Times New Roman" w:hAnsi="Arial" w:cs="Arial"/>
          <w:color w:val="484848"/>
          <w:sz w:val="20"/>
          <w:szCs w:val="20"/>
        </w:rPr>
        <w:t xml:space="preserve">at </w:t>
      </w:r>
      <w:r w:rsidR="00695C75">
        <w:rPr>
          <w:rFonts w:ascii="Arial" w:eastAsia="Times New Roman" w:hAnsi="Arial" w:cs="Arial"/>
          <w:color w:val="484848"/>
          <w:sz w:val="20"/>
          <w:szCs w:val="20"/>
        </w:rPr>
        <w:t xml:space="preserve">the university level, </w:t>
      </w:r>
      <w:r w:rsidRPr="00923FAC">
        <w:rPr>
          <w:rFonts w:ascii="Arial" w:eastAsia="Times New Roman" w:hAnsi="Arial" w:cs="Arial"/>
          <w:color w:val="484848"/>
          <w:sz w:val="20"/>
          <w:szCs w:val="20"/>
        </w:rPr>
        <w:t>as directed by the department chair. Teaching assignments will be made according to background and experience and will be four to six course sections per year based on mutual agreements.</w:t>
      </w:r>
    </w:p>
    <w:p w:rsidR="00096AFD" w:rsidRDefault="00923FAC" w:rsidP="00784B70">
      <w:pPr>
        <w:spacing w:before="120" w:after="0"/>
        <w:jc w:val="both"/>
        <w:rPr>
          <w:rFonts w:ascii="Arial" w:eastAsia="Times New Roman" w:hAnsi="Arial" w:cs="Arial"/>
          <w:color w:val="484848"/>
          <w:sz w:val="20"/>
          <w:szCs w:val="20"/>
        </w:rPr>
      </w:pPr>
      <w:r w:rsidRPr="00923FAC">
        <w:rPr>
          <w:rFonts w:ascii="Arial" w:eastAsia="Times New Roman" w:hAnsi="Arial" w:cs="Arial"/>
          <w:color w:val="484848"/>
          <w:sz w:val="20"/>
          <w:szCs w:val="20"/>
        </w:rPr>
        <w:t xml:space="preserve">UF-ISE </w:t>
      </w:r>
      <w:r w:rsidR="00784B70">
        <w:rPr>
          <w:rFonts w:ascii="Arial" w:eastAsia="Times New Roman" w:hAnsi="Arial" w:cs="Arial"/>
          <w:color w:val="484848"/>
          <w:sz w:val="20"/>
          <w:szCs w:val="20"/>
        </w:rPr>
        <w:t xml:space="preserve">has 11 tenured/tenure-track faculty members, 1 teaching faculty member, 2 assistant research scientists, 5 post-doctoral fellows, 500 undergraduate students, and 165 graduate students. It currently offers B.S., M.S., and Ph.D. programs. The department </w:t>
      </w:r>
      <w:r w:rsidRPr="00923FAC">
        <w:rPr>
          <w:rFonts w:ascii="Arial" w:eastAsia="Times New Roman" w:hAnsi="Arial" w:cs="Arial"/>
          <w:color w:val="484848"/>
          <w:sz w:val="20"/>
          <w:szCs w:val="20"/>
        </w:rPr>
        <w:t xml:space="preserve">is on the cutting edge, and faculty in the department are actively working on research topics in Data Mining, Energy, Healthcare, Operations Research, Production Planning, Risk Management, Supply Chain Management, and Transportation. </w:t>
      </w:r>
      <w:r w:rsidR="00784B70">
        <w:rPr>
          <w:rFonts w:ascii="Arial" w:eastAsia="Times New Roman" w:hAnsi="Arial" w:cs="Arial"/>
          <w:color w:val="484848"/>
          <w:sz w:val="20"/>
          <w:szCs w:val="20"/>
        </w:rPr>
        <w:t xml:space="preserve">More information about the department is available at </w:t>
      </w:r>
      <w:hyperlink r:id="rId4" w:history="1">
        <w:r w:rsidR="00096AFD" w:rsidRPr="00A76D4A">
          <w:rPr>
            <w:rStyle w:val="Hyperlink"/>
            <w:rFonts w:ascii="Arial" w:eastAsia="Times New Roman" w:hAnsi="Arial" w:cs="Arial"/>
            <w:sz w:val="20"/>
            <w:szCs w:val="20"/>
          </w:rPr>
          <w:t>http://www.ise.ufl.edu</w:t>
        </w:r>
      </w:hyperlink>
      <w:r w:rsidR="00096AFD">
        <w:rPr>
          <w:rFonts w:ascii="Arial" w:eastAsia="Times New Roman" w:hAnsi="Arial" w:cs="Arial"/>
          <w:color w:val="484848"/>
          <w:sz w:val="20"/>
          <w:szCs w:val="20"/>
        </w:rPr>
        <w:t>. The Herbert Wertheim College of Engineering is currently under the transformation of powering the new engineer. This transformation will fund additional</w:t>
      </w:r>
      <w:r w:rsidR="006274A4">
        <w:rPr>
          <w:rFonts w:ascii="Arial" w:eastAsia="Times New Roman" w:hAnsi="Arial" w:cs="Arial"/>
          <w:color w:val="484848"/>
          <w:sz w:val="20"/>
          <w:szCs w:val="20"/>
        </w:rPr>
        <w:t xml:space="preserve"> faculty to increase</w:t>
      </w:r>
      <w:r w:rsidR="00096AFD">
        <w:rPr>
          <w:rFonts w:ascii="Arial" w:eastAsia="Times New Roman" w:hAnsi="Arial" w:cs="Arial"/>
          <w:color w:val="484848"/>
          <w:sz w:val="20"/>
          <w:szCs w:val="20"/>
        </w:rPr>
        <w:t xml:space="preserve"> tenure and tenure-track faculty to 300, several state-of-the-art facilities and enhancements in engineering education delivery. More information about the college is available at </w:t>
      </w:r>
      <w:hyperlink r:id="rId5" w:history="1">
        <w:r w:rsidR="00096AFD" w:rsidRPr="00A76D4A">
          <w:rPr>
            <w:rStyle w:val="Hyperlink"/>
            <w:rFonts w:ascii="Arial" w:eastAsia="Times New Roman" w:hAnsi="Arial" w:cs="Arial"/>
            <w:sz w:val="20"/>
            <w:szCs w:val="20"/>
          </w:rPr>
          <w:t>http://www.eng.ufl.edu</w:t>
        </w:r>
      </w:hyperlink>
      <w:r w:rsidR="00096AFD">
        <w:rPr>
          <w:rFonts w:ascii="Arial" w:eastAsia="Times New Roman" w:hAnsi="Arial" w:cs="Arial"/>
          <w:color w:val="484848"/>
          <w:sz w:val="20"/>
          <w:szCs w:val="20"/>
        </w:rPr>
        <w:t>.</w:t>
      </w:r>
    </w:p>
    <w:p w:rsidR="00923FAC" w:rsidRDefault="00923FAC" w:rsidP="00784B70">
      <w:pPr>
        <w:spacing w:before="120" w:after="0"/>
        <w:jc w:val="both"/>
        <w:rPr>
          <w:rFonts w:ascii="Arial" w:eastAsia="Times New Roman" w:hAnsi="Arial" w:cs="Arial"/>
          <w:color w:val="484848"/>
          <w:sz w:val="20"/>
          <w:szCs w:val="20"/>
        </w:rPr>
      </w:pPr>
      <w:r w:rsidRPr="00923FAC">
        <w:rPr>
          <w:rFonts w:ascii="Arial" w:eastAsia="Times New Roman" w:hAnsi="Arial" w:cs="Arial"/>
          <w:color w:val="484848"/>
          <w:sz w:val="20"/>
          <w:szCs w:val="20"/>
        </w:rPr>
        <w:t>The University of Florida is distinct in that it has colleges in the following disciplines: medical, veterinary, dental, nursing, public health, and engineering all co-localized on the same, contiguous campus. Gainesville is located in the northern region of Florida, within 1-1.5 hours of each coast, and just 1.5-2 hours to Orlando and Tampa. It is a small to medium-sized city which has a low cost of living, excellent public and private schools, and southern hospitality. While Gainesville is widely recognized as the home of the Gators, it is quickly becoming known as a center for innovation and a place with a lifestyle that's comfortable for families, yet attractive for young professionals. In 2013, the Gainesville was deemed the #1 fastest growing city in the U.S. (</w:t>
      </w:r>
      <w:hyperlink r:id="rId6" w:history="1">
        <w:r w:rsidRPr="00923FAC">
          <w:rPr>
            <w:rFonts w:ascii="Arial" w:eastAsia="Times New Roman" w:hAnsi="Arial" w:cs="Arial"/>
            <w:color w:val="055998"/>
            <w:sz w:val="20"/>
            <w:szCs w:val="20"/>
          </w:rPr>
          <w:t>http://www.eng.ufl.edu/careers/why-gainesville</w:t>
        </w:r>
      </w:hyperlink>
      <w:r w:rsidRPr="00923FAC">
        <w:rPr>
          <w:rFonts w:ascii="Arial" w:eastAsia="Times New Roman" w:hAnsi="Arial" w:cs="Arial"/>
          <w:color w:val="484848"/>
          <w:sz w:val="20"/>
          <w:szCs w:val="20"/>
        </w:rPr>
        <w:t>).</w:t>
      </w:r>
    </w:p>
    <w:p w:rsidR="00923FAC" w:rsidRDefault="006274A4" w:rsidP="006274A4">
      <w:pPr>
        <w:spacing w:before="120" w:after="0"/>
        <w:jc w:val="both"/>
        <w:rPr>
          <w:rFonts w:ascii="Arial" w:eastAsia="Times New Roman" w:hAnsi="Arial" w:cs="Arial"/>
          <w:color w:val="484848"/>
          <w:sz w:val="20"/>
          <w:szCs w:val="20"/>
        </w:rPr>
      </w:pPr>
      <w:r>
        <w:rPr>
          <w:rFonts w:ascii="Arial" w:eastAsia="Times New Roman" w:hAnsi="Arial" w:cs="Arial"/>
          <w:color w:val="484848"/>
          <w:sz w:val="20"/>
          <w:szCs w:val="20"/>
        </w:rPr>
        <w:t>Applications should include a letter of interest</w:t>
      </w:r>
      <w:r w:rsidR="00923FAC" w:rsidRPr="00923FAC">
        <w:rPr>
          <w:rFonts w:ascii="Arial" w:eastAsia="Times New Roman" w:hAnsi="Arial" w:cs="Arial"/>
          <w:color w:val="484848"/>
          <w:sz w:val="20"/>
          <w:szCs w:val="20"/>
        </w:rPr>
        <w:t xml:space="preserve">, </w:t>
      </w:r>
      <w:r>
        <w:rPr>
          <w:rFonts w:ascii="Arial" w:eastAsia="Times New Roman" w:hAnsi="Arial" w:cs="Arial"/>
          <w:color w:val="484848"/>
          <w:sz w:val="20"/>
          <w:szCs w:val="20"/>
        </w:rPr>
        <w:t xml:space="preserve">a </w:t>
      </w:r>
      <w:r w:rsidR="00923FAC" w:rsidRPr="00923FAC">
        <w:rPr>
          <w:rFonts w:ascii="Arial" w:eastAsia="Times New Roman" w:hAnsi="Arial" w:cs="Arial"/>
          <w:color w:val="484848"/>
          <w:sz w:val="20"/>
          <w:szCs w:val="20"/>
        </w:rPr>
        <w:t>detailed curr</w:t>
      </w:r>
      <w:r>
        <w:rPr>
          <w:rFonts w:ascii="Arial" w:eastAsia="Times New Roman" w:hAnsi="Arial" w:cs="Arial"/>
          <w:color w:val="484848"/>
          <w:sz w:val="20"/>
          <w:szCs w:val="20"/>
        </w:rPr>
        <w:t>iculum vitae, a statement of teaching philosophy</w:t>
      </w:r>
      <w:r w:rsidR="00923FAC" w:rsidRPr="00923FAC">
        <w:rPr>
          <w:rFonts w:ascii="Arial" w:eastAsia="Times New Roman" w:hAnsi="Arial" w:cs="Arial"/>
          <w:color w:val="484848"/>
          <w:sz w:val="20"/>
          <w:szCs w:val="20"/>
        </w:rPr>
        <w:t xml:space="preserve"> and long-term goals, and the names and email addresses of three or more references</w:t>
      </w:r>
      <w:r w:rsidR="005B6812">
        <w:rPr>
          <w:rFonts w:ascii="Arial" w:eastAsia="Times New Roman" w:hAnsi="Arial" w:cs="Arial"/>
          <w:color w:val="484848"/>
          <w:sz w:val="20"/>
          <w:szCs w:val="20"/>
        </w:rPr>
        <w:t xml:space="preserve">. The application packet will be </w:t>
      </w:r>
      <w:r w:rsidR="0090272C">
        <w:rPr>
          <w:rFonts w:ascii="Arial" w:eastAsia="Times New Roman" w:hAnsi="Arial" w:cs="Arial"/>
          <w:color w:val="484848"/>
          <w:sz w:val="20"/>
          <w:szCs w:val="20"/>
        </w:rPr>
        <w:t xml:space="preserve">submitted </w:t>
      </w:r>
      <w:r w:rsidR="005B6812">
        <w:rPr>
          <w:rFonts w:ascii="Arial" w:eastAsia="Times New Roman" w:hAnsi="Arial" w:cs="Arial"/>
          <w:color w:val="484848"/>
          <w:sz w:val="20"/>
          <w:szCs w:val="20"/>
        </w:rPr>
        <w:t>as one PDF file through the UF Jobs website at</w:t>
      </w:r>
      <w:r w:rsidR="005B6812" w:rsidRPr="00923FAC">
        <w:rPr>
          <w:rFonts w:ascii="Arial" w:eastAsia="Times New Roman" w:hAnsi="Arial" w:cs="Arial"/>
          <w:color w:val="484848"/>
          <w:sz w:val="20"/>
          <w:szCs w:val="20"/>
        </w:rPr>
        <w:t xml:space="preserve"> </w:t>
      </w:r>
      <w:hyperlink r:id="rId7" w:history="1">
        <w:r w:rsidR="005B6812" w:rsidRPr="00923FAC">
          <w:rPr>
            <w:rFonts w:ascii="Arial" w:eastAsia="Times New Roman" w:hAnsi="Arial" w:cs="Arial"/>
            <w:color w:val="055998"/>
            <w:sz w:val="20"/>
            <w:szCs w:val="20"/>
          </w:rPr>
          <w:t>https://jobs.ufl.edu/</w:t>
        </w:r>
      </w:hyperlink>
      <w:r w:rsidR="005B6812">
        <w:rPr>
          <w:rFonts w:ascii="Arial" w:eastAsia="Times New Roman" w:hAnsi="Arial" w:cs="Arial"/>
          <w:color w:val="484848"/>
          <w:sz w:val="20"/>
          <w:szCs w:val="20"/>
        </w:rPr>
        <w:t>. In addition, another copy of the packet should be e-mailed to</w:t>
      </w:r>
      <w:r w:rsidR="00923FAC" w:rsidRPr="00923FAC">
        <w:rPr>
          <w:rFonts w:ascii="Arial" w:eastAsia="Times New Roman" w:hAnsi="Arial" w:cs="Arial"/>
          <w:color w:val="484848"/>
          <w:sz w:val="20"/>
          <w:szCs w:val="20"/>
        </w:rPr>
        <w:t xml:space="preserve"> </w:t>
      </w:r>
      <w:hyperlink r:id="rId8" w:history="1">
        <w:r w:rsidR="00923FAC" w:rsidRPr="00923FAC">
          <w:rPr>
            <w:rFonts w:ascii="Arial" w:eastAsia="Times New Roman" w:hAnsi="Arial" w:cs="Arial"/>
            <w:color w:val="055998"/>
            <w:sz w:val="20"/>
            <w:szCs w:val="20"/>
          </w:rPr>
          <w:t>lecturer_search@ise.ufl.edu</w:t>
        </w:r>
      </w:hyperlink>
      <w:r w:rsidR="00923FAC" w:rsidRPr="00923FAC">
        <w:rPr>
          <w:rFonts w:ascii="Arial" w:eastAsia="Times New Roman" w:hAnsi="Arial" w:cs="Arial"/>
          <w:color w:val="484848"/>
          <w:sz w:val="20"/>
          <w:szCs w:val="20"/>
        </w:rPr>
        <w:t>. The review proces</w:t>
      </w:r>
      <w:r>
        <w:rPr>
          <w:rFonts w:ascii="Arial" w:eastAsia="Times New Roman" w:hAnsi="Arial" w:cs="Arial"/>
          <w:color w:val="484848"/>
          <w:sz w:val="20"/>
          <w:szCs w:val="20"/>
        </w:rPr>
        <w:t>s will commence November 1, 2016</w:t>
      </w:r>
      <w:r w:rsidR="00923FAC" w:rsidRPr="00923FAC">
        <w:rPr>
          <w:rFonts w:ascii="Arial" w:eastAsia="Times New Roman" w:hAnsi="Arial" w:cs="Arial"/>
          <w:color w:val="484848"/>
          <w:sz w:val="20"/>
          <w:szCs w:val="20"/>
        </w:rPr>
        <w:t xml:space="preserve"> and will continue until the position is fille</w:t>
      </w:r>
      <w:r>
        <w:rPr>
          <w:rFonts w:ascii="Arial" w:eastAsia="Times New Roman" w:hAnsi="Arial" w:cs="Arial"/>
          <w:color w:val="484848"/>
          <w:sz w:val="20"/>
          <w:szCs w:val="20"/>
        </w:rPr>
        <w:t>d. The expected starting time can be</w:t>
      </w:r>
      <w:r w:rsidR="00923FAC" w:rsidRPr="00923FAC">
        <w:rPr>
          <w:rFonts w:ascii="Arial" w:eastAsia="Times New Roman" w:hAnsi="Arial" w:cs="Arial"/>
          <w:color w:val="484848"/>
          <w:sz w:val="20"/>
          <w:szCs w:val="20"/>
        </w:rPr>
        <w:t xml:space="preserve"> </w:t>
      </w:r>
      <w:r>
        <w:rPr>
          <w:rFonts w:ascii="Arial" w:eastAsia="Times New Roman" w:hAnsi="Arial" w:cs="Arial"/>
          <w:color w:val="484848"/>
          <w:sz w:val="20"/>
          <w:szCs w:val="20"/>
        </w:rPr>
        <w:t>as early as January 2017</w:t>
      </w:r>
      <w:r w:rsidR="00923FAC" w:rsidRPr="00923FAC">
        <w:rPr>
          <w:rFonts w:ascii="Arial" w:eastAsia="Times New Roman" w:hAnsi="Arial" w:cs="Arial"/>
          <w:color w:val="484848"/>
          <w:sz w:val="20"/>
          <w:szCs w:val="20"/>
        </w:rPr>
        <w:t xml:space="preserve">. </w:t>
      </w:r>
    </w:p>
    <w:p w:rsidR="008B2877" w:rsidRPr="00923FAC" w:rsidRDefault="00923FAC" w:rsidP="008A6783">
      <w:pPr>
        <w:spacing w:before="120" w:after="0"/>
        <w:jc w:val="both"/>
        <w:rPr>
          <w:sz w:val="20"/>
          <w:szCs w:val="20"/>
        </w:rPr>
      </w:pPr>
      <w:r w:rsidRPr="00923FAC">
        <w:rPr>
          <w:rFonts w:ascii="Arial" w:eastAsia="Times New Roman" w:hAnsi="Arial" w:cs="Arial"/>
          <w:color w:val="484848"/>
          <w:sz w:val="20"/>
          <w:szCs w:val="20"/>
        </w:rPr>
        <w:t>University of Florida counts among its greatest strengths — and a major component of its excellence – that it values broad diversity in its faculty, students, and staff and creates a robust, inclusive and welcoming climate for learning, research and other work. UF is committed to equal educational and employment opportunity and access and seeks individuals of all races, ethnicities, genders and other attributes who, among their many exceptional qualifications, have a record of including a broad diversity of individuals in work and learning activities. The selection process will be conducted in accord with the provisions of Florida's 'Government in the Sunshine' and Public Records Laws. Search committee meetings and interviews will be open to the public, and applications, resumes, and many other documents related to the search will be available for public inspection. The University of Florida is an Equal Opportunity Employer dedicated to building a broadly diverse and inclusive faculty and staff.</w:t>
      </w:r>
    </w:p>
    <w:sectPr w:rsidR="008B2877" w:rsidRPr="0092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AC"/>
    <w:rsid w:val="00096AFD"/>
    <w:rsid w:val="0019031E"/>
    <w:rsid w:val="005B6812"/>
    <w:rsid w:val="006274A4"/>
    <w:rsid w:val="00695C75"/>
    <w:rsid w:val="006F0640"/>
    <w:rsid w:val="00784B70"/>
    <w:rsid w:val="008A6783"/>
    <w:rsid w:val="0090272C"/>
    <w:rsid w:val="00923FAC"/>
    <w:rsid w:val="009C7083"/>
    <w:rsid w:val="009E6FF0"/>
    <w:rsid w:val="00B10064"/>
    <w:rsid w:val="00C96FB9"/>
    <w:rsid w:val="00D559B8"/>
    <w:rsid w:val="00DF2BA0"/>
    <w:rsid w:val="00E65980"/>
    <w:rsid w:val="00F107F8"/>
    <w:rsid w:val="00FA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11382-08D6-415A-97FB-631FE29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FAC"/>
    <w:rPr>
      <w:strike w:val="0"/>
      <w:dstrike w:val="0"/>
      <w:color w:val="055998"/>
      <w:u w:val="none"/>
      <w:effect w:val="none"/>
      <w:shd w:val="clear" w:color="auto" w:fill="auto"/>
    </w:rPr>
  </w:style>
  <w:style w:type="paragraph" w:styleId="NormalWeb">
    <w:name w:val="Normal (Web)"/>
    <w:basedOn w:val="Normal"/>
    <w:uiPriority w:val="99"/>
    <w:semiHidden/>
    <w:unhideWhenUsed/>
    <w:rsid w:val="00923FA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6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turer_search@ise.ufl.edu" TargetMode="External"/><Relationship Id="rId3" Type="http://schemas.openxmlformats.org/officeDocument/2006/relationships/webSettings" Target="webSettings.xml"/><Relationship Id="rId7" Type="http://schemas.openxmlformats.org/officeDocument/2006/relationships/hyperlink" Target="https://jobs.uf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ufl.edu/careers/why-gainesville" TargetMode="External"/><Relationship Id="rId5" Type="http://schemas.openxmlformats.org/officeDocument/2006/relationships/hyperlink" Target="http://www.eng.ufl.edu" TargetMode="External"/><Relationship Id="rId10" Type="http://schemas.openxmlformats.org/officeDocument/2006/relationships/theme" Target="theme/theme1.xml"/><Relationship Id="rId4" Type="http://schemas.openxmlformats.org/officeDocument/2006/relationships/hyperlink" Target="http://www.ise.uf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Kirli,Serdar</dc:creator>
  <cp:keywords/>
  <dc:description/>
  <cp:lastModifiedBy>mike</cp:lastModifiedBy>
  <cp:revision>2</cp:revision>
  <cp:lastPrinted>2016-10-12T13:27:00Z</cp:lastPrinted>
  <dcterms:created xsi:type="dcterms:W3CDTF">2016-10-20T09:27:00Z</dcterms:created>
  <dcterms:modified xsi:type="dcterms:W3CDTF">2016-10-20T09:27:00Z</dcterms:modified>
</cp:coreProperties>
</file>